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0A3B23F9" w:rsidR="002E5CAB" w:rsidRPr="00F2174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C0018" w:rsidRPr="00D651FD">
            <w:rPr>
              <w:rFonts w:eastAsia="Times New Roman" w:cstheme="minorHAnsi"/>
            </w:rPr>
            <w:t>5</w:t>
          </w:r>
          <w:r w:rsidRPr="00D651FD">
            <w:rPr>
              <w:rFonts w:eastAsia="Times New Roman" w:cstheme="minorHAnsi"/>
            </w:rPr>
            <w:t>-</w:t>
          </w:r>
          <w:r w:rsidR="001264AF">
            <w:rPr>
              <w:rFonts w:eastAsia="Times New Roman" w:cstheme="minorHAnsi"/>
            </w:rPr>
            <w:t>09-22</w:t>
          </w:r>
        </w:p>
        <w:p w14:paraId="441A378B" w14:textId="7D2E02CB"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Nr. A5</w:t>
          </w:r>
          <w:r w:rsidR="00586812" w:rsidRPr="00977DA0">
            <w:rPr>
              <w:rFonts w:eastAsia="Times New Roman" w:cstheme="minorHAnsi"/>
            </w:rPr>
            <w:t>-</w:t>
          </w:r>
          <w:r w:rsidR="001264AF" w:rsidRPr="001264AF">
            <w:rPr>
              <w:rFonts w:eastAsia="Times New Roman" w:cstheme="minorHAnsi"/>
            </w:rPr>
            <w:t>205</w:t>
          </w:r>
          <w:bookmarkStart w:id="0" w:name="_GoBack"/>
          <w:bookmarkEnd w:id="0"/>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1A8DD412"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F21744" w:rsidRPr="00F21744">
            <w:rPr>
              <w:rFonts w:ascii="Calibri" w:eastAsia="Times New Roman" w:hAnsi="Calibri" w:cs="Calibri"/>
              <w:b/>
              <w:iCs/>
              <w:sz w:val="28"/>
              <w:szCs w:val="28"/>
              <w:lang w:eastAsia="en-GB"/>
            </w:rPr>
            <w:t>NAUJAS KABINETINIS FORTEPIJONAS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3140EC8D" w14:textId="65F6C338" w:rsidR="00E2445D" w:rsidRPr="00F21744" w:rsidRDefault="00E05E2D" w:rsidP="00F21744">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F21744">
        <w:rPr>
          <w:rFonts w:cstheme="minorHAnsi"/>
          <w:color w:val="000000" w:themeColor="text1"/>
          <w:sz w:val="22"/>
          <w:szCs w:val="22"/>
        </w:rPr>
        <w:t>T</w:t>
      </w:r>
      <w:r w:rsidR="00F21744" w:rsidRPr="00F21744">
        <w:rPr>
          <w:rFonts w:eastAsia="Calibri" w:cstheme="minorHAnsi"/>
          <w:color w:val="000000" w:themeColor="text1"/>
          <w:sz w:val="22"/>
          <w:szCs w:val="22"/>
        </w:rPr>
        <w:t xml:space="preserve">elšių meno mokykla, juridinio asmens kodas 190590637, adresas </w:t>
      </w:r>
      <w:proofErr w:type="spellStart"/>
      <w:r w:rsidR="00F21744" w:rsidRPr="00F21744">
        <w:rPr>
          <w:rFonts w:eastAsia="Calibri" w:cstheme="minorHAnsi"/>
          <w:color w:val="000000" w:themeColor="text1"/>
          <w:sz w:val="22"/>
          <w:szCs w:val="22"/>
          <w:lang w:val="ru-RU"/>
        </w:rPr>
        <w:t>Respublikos</w:t>
      </w:r>
      <w:proofErr w:type="spellEnd"/>
      <w:r w:rsidR="00F21744" w:rsidRPr="00F21744">
        <w:rPr>
          <w:rFonts w:eastAsia="Calibri" w:cstheme="minorHAnsi"/>
          <w:color w:val="000000" w:themeColor="text1"/>
          <w:sz w:val="22"/>
          <w:szCs w:val="22"/>
          <w:lang w:val="ru-RU"/>
        </w:rPr>
        <w:t xml:space="preserve"> g. 28,</w:t>
      </w:r>
      <w:r w:rsidR="00F21744" w:rsidRPr="00F21744">
        <w:rPr>
          <w:rFonts w:eastAsia="Calibri" w:cstheme="minorHAnsi"/>
          <w:color w:val="000000" w:themeColor="text1"/>
          <w:sz w:val="22"/>
          <w:szCs w:val="22"/>
        </w:rPr>
        <w:t xml:space="preserve"> </w:t>
      </w:r>
      <w:proofErr w:type="gramStart"/>
      <w:r w:rsidR="00F21744" w:rsidRPr="00F21744">
        <w:rPr>
          <w:rFonts w:eastAsia="Calibri" w:cstheme="minorHAnsi"/>
          <w:color w:val="000000" w:themeColor="text1"/>
          <w:sz w:val="22"/>
          <w:szCs w:val="22"/>
        </w:rPr>
        <w:t>Telšiai.</w:t>
      </w:r>
      <w:r w:rsidR="00E56BA8" w:rsidRPr="009545E4">
        <w:rPr>
          <w:rFonts w:eastAsia="Calibri" w:cstheme="minorHAnsi"/>
          <w:sz w:val="22"/>
          <w:szCs w:val="22"/>
        </w:rPr>
        <w:t>.</w:t>
      </w:r>
      <w:proofErr w:type="gramEnd"/>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5B9BCE58"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 nes perkam</w:t>
      </w:r>
      <w:r w:rsidR="00195C3A">
        <w:rPr>
          <w:rFonts w:cstheme="minorHAnsi"/>
          <w:color w:val="000000" w:themeColor="text1"/>
          <w:sz w:val="22"/>
          <w:szCs w:val="22"/>
        </w:rPr>
        <w:t>os prekės</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3086EFD5"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F21744" w:rsidRPr="00F21744">
        <w:rPr>
          <w:rFonts w:cstheme="minorHAnsi"/>
          <w:sz w:val="22"/>
          <w:szCs w:val="22"/>
        </w:rPr>
        <w:t xml:space="preserve">4.4.4.4 </w:t>
      </w:r>
      <w:r w:rsidR="00195C3A">
        <w:rPr>
          <w:rFonts w:cstheme="minorHAnsi"/>
          <w:sz w:val="22"/>
          <w:szCs w:val="22"/>
        </w:rPr>
        <w:t>papunkčiu</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3327C2">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199469BA"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F21744">
        <w:rPr>
          <w:rFonts w:ascii="Calibri" w:hAnsi="Calibri" w:cs="Calibri"/>
          <w:bCs/>
          <w:sz w:val="22"/>
          <w:szCs w:val="22"/>
        </w:rPr>
        <w:t>naują kabinetinį fortepi</w:t>
      </w:r>
      <w:r w:rsidR="0058363F">
        <w:rPr>
          <w:rFonts w:ascii="Calibri" w:hAnsi="Calibri" w:cs="Calibri"/>
          <w:bCs/>
          <w:sz w:val="22"/>
          <w:szCs w:val="22"/>
        </w:rPr>
        <w:t>j</w:t>
      </w:r>
      <w:r w:rsidR="00F21744">
        <w:rPr>
          <w:rFonts w:ascii="Calibri" w:hAnsi="Calibri" w:cs="Calibri"/>
          <w:bCs/>
          <w:sz w:val="22"/>
          <w:szCs w:val="22"/>
        </w:rPr>
        <w:t>oną</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2 priede</w:t>
      </w:r>
      <w:r w:rsidR="00B41C66" w:rsidRPr="0053739C">
        <w:rPr>
          <w:rFonts w:ascii="Calibri" w:hAnsi="Calibri" w:cs="Calibri"/>
          <w:sz w:val="22"/>
          <w:szCs w:val="22"/>
        </w:rPr>
        <w:t>.</w:t>
      </w:r>
    </w:p>
    <w:p w14:paraId="0517126E" w14:textId="0291C52F"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priede.</w:t>
      </w:r>
      <w:r w:rsidR="00832F38" w:rsidRPr="00832F38">
        <w:t xml:space="preserve"> </w:t>
      </w:r>
      <w:r w:rsidR="00832F38" w:rsidRPr="00832F38">
        <w:rPr>
          <w:rFonts w:ascii="Calibri" w:hAnsi="Calibri" w:cs="Calibri"/>
          <w:color w:val="000000" w:themeColor="text1"/>
          <w:sz w:val="22"/>
          <w:szCs w:val="22"/>
        </w:rPr>
        <w:t>Perkančioji organizacija iki sutarties sudarymo gali paprašyti tiekėjo pateikti dokumentus, įrodančius prekės atitiktį techninėje specifikacijoje nustatytiems reikalavimams.</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42B1E948" w:rsidR="005A0F45" w:rsidRPr="009545E4" w:rsidRDefault="005A0F45" w:rsidP="00765366">
      <w:pPr>
        <w:pStyle w:val="Betarp"/>
        <w:spacing w:after="120"/>
        <w:ind w:firstLine="720"/>
        <w:contextualSpacing/>
        <w:jc w:val="both"/>
        <w:rPr>
          <w:rFonts w:ascii="Calibri" w:hAnsi="Calibri" w:cs="Calibri"/>
          <w:sz w:val="22"/>
          <w:szCs w:val="22"/>
        </w:rPr>
      </w:pPr>
      <w:r w:rsidRPr="00223C37">
        <w:rPr>
          <w:rFonts w:ascii="Calibri" w:hAnsi="Calibri" w:cs="Calibri"/>
          <w:sz w:val="22"/>
          <w:szCs w:val="22"/>
        </w:rPr>
        <w:t xml:space="preserve">2.5. Maksimali perkančiajai organizacijai priimtina pasiūlymo kaina – </w:t>
      </w:r>
      <w:r w:rsidR="00A8721A">
        <w:rPr>
          <w:rFonts w:ascii="Calibri" w:hAnsi="Calibri" w:cs="Calibri"/>
          <w:sz w:val="22"/>
          <w:szCs w:val="22"/>
        </w:rPr>
        <w:t>43000,00</w:t>
      </w:r>
      <w:r w:rsidR="001833DB" w:rsidRPr="00223C37">
        <w:rPr>
          <w:rFonts w:ascii="Calibri" w:hAnsi="Calibri" w:cs="Calibri"/>
          <w:sz w:val="22"/>
          <w:szCs w:val="22"/>
        </w:rPr>
        <w:t xml:space="preserve"> </w:t>
      </w:r>
      <w:proofErr w:type="spellStart"/>
      <w:r w:rsidRPr="00223C37">
        <w:rPr>
          <w:rFonts w:ascii="Calibri" w:hAnsi="Calibri" w:cs="Calibri"/>
          <w:sz w:val="22"/>
          <w:szCs w:val="22"/>
        </w:rPr>
        <w:t>Eur</w:t>
      </w:r>
      <w:proofErr w:type="spellEnd"/>
      <w:r w:rsidRPr="00223C37">
        <w:rPr>
          <w:rFonts w:ascii="Calibri" w:hAnsi="Calibri" w:cs="Calibri"/>
          <w:sz w:val="22"/>
          <w:szCs w:val="22"/>
        </w:rPr>
        <w:t xml:space="preserve">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7EB1C34A"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1950A212" w:rsidR="00EF5623" w:rsidRDefault="00192AF9" w:rsidP="0041206A">
      <w:pPr>
        <w:tabs>
          <w:tab w:val="left" w:pos="993"/>
        </w:tabs>
        <w:spacing w:after="0" w:line="20" w:lineRule="atLeast"/>
        <w:ind w:firstLine="567"/>
        <w:jc w:val="both"/>
        <w:rPr>
          <w:rFonts w:cstheme="minorHAnsi"/>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45664E53" w14:textId="22E2BD6C" w:rsidR="00133389" w:rsidRPr="00C46237" w:rsidRDefault="00133389" w:rsidP="0041206A">
      <w:pPr>
        <w:tabs>
          <w:tab w:val="left" w:pos="993"/>
        </w:tabs>
        <w:spacing w:after="0" w:line="20" w:lineRule="atLeast"/>
        <w:ind w:firstLine="567"/>
        <w:jc w:val="both"/>
        <w:rPr>
          <w:rFonts w:cstheme="minorHAnsi"/>
          <w:b/>
          <w:i/>
          <w:iCs/>
          <w:color w:val="7030A0"/>
          <w:sz w:val="22"/>
          <w:szCs w:val="22"/>
        </w:rPr>
      </w:pPr>
      <w:r w:rsidRPr="00C46237">
        <w:rPr>
          <w:rFonts w:cstheme="minorHAnsi"/>
          <w:b/>
          <w:sz w:val="22"/>
          <w:szCs w:val="22"/>
        </w:rPr>
        <w:t>6.1.1.</w:t>
      </w:r>
      <w:r>
        <w:rPr>
          <w:rFonts w:cstheme="minorHAnsi"/>
          <w:sz w:val="22"/>
          <w:szCs w:val="22"/>
        </w:rPr>
        <w:t xml:space="preserve">  </w:t>
      </w:r>
      <w:r w:rsidRPr="00C46237">
        <w:rPr>
          <w:rFonts w:cstheme="minorHAnsi"/>
          <w:b/>
          <w:sz w:val="22"/>
          <w:szCs w:val="22"/>
        </w:rPr>
        <w:t>Pirmąjį voką sudaro CVP IS pasiūlymo lango „Tinkamumo kriterijai“ ir „Techninis“ skiltyse prisegti dokumentai ir nurodyta informacija:</w:t>
      </w:r>
    </w:p>
    <w:p w14:paraId="2C81052C" w14:textId="3F0BD0E2" w:rsidR="00F747A4" w:rsidRPr="00F747A4" w:rsidRDefault="00133389" w:rsidP="00204977">
      <w:pPr>
        <w:pStyle w:val="Sraopastraipa"/>
        <w:numPr>
          <w:ilvl w:val="3"/>
          <w:numId w:val="5"/>
        </w:numPr>
        <w:tabs>
          <w:tab w:val="left" w:pos="993"/>
        </w:tabs>
        <w:spacing w:after="0" w:line="240" w:lineRule="auto"/>
        <w:ind w:left="0" w:firstLine="552"/>
        <w:jc w:val="both"/>
        <w:rPr>
          <w:rFonts w:cstheme="minorHAnsi"/>
          <w:sz w:val="22"/>
          <w:szCs w:val="22"/>
          <w:u w:val="single"/>
        </w:rPr>
      </w:pPr>
      <w:r>
        <w:rPr>
          <w:rFonts w:cstheme="minorHAnsi"/>
          <w:sz w:val="22"/>
          <w:szCs w:val="22"/>
        </w:rPr>
        <w:t xml:space="preserve">užpildyta </w:t>
      </w:r>
      <w:r w:rsidR="00F747A4">
        <w:rPr>
          <w:rFonts w:cstheme="minorHAnsi"/>
          <w:sz w:val="22"/>
          <w:szCs w:val="22"/>
        </w:rPr>
        <w:t>ir pasirašyta</w:t>
      </w:r>
      <w:r w:rsidR="003F0DA7" w:rsidRPr="009545E4">
        <w:rPr>
          <w:rFonts w:cstheme="minorHAnsi"/>
          <w:sz w:val="22"/>
          <w:szCs w:val="22"/>
        </w:rPr>
        <w:t xml:space="preserve"> </w:t>
      </w:r>
      <w:r w:rsidR="005A195F" w:rsidRPr="009545E4">
        <w:rPr>
          <w:rFonts w:cstheme="minorHAnsi"/>
          <w:sz w:val="22"/>
          <w:szCs w:val="22"/>
        </w:rPr>
        <w:t>p</w:t>
      </w:r>
      <w:r w:rsidR="003F0DA7" w:rsidRPr="009545E4">
        <w:rPr>
          <w:rFonts w:cstheme="minorHAnsi"/>
          <w:sz w:val="22"/>
          <w:szCs w:val="22"/>
        </w:rPr>
        <w:t>asiūlym</w:t>
      </w:r>
      <w:r w:rsidR="00F747A4">
        <w:rPr>
          <w:rFonts w:cstheme="minorHAnsi"/>
          <w:sz w:val="22"/>
          <w:szCs w:val="22"/>
        </w:rPr>
        <w:t>o forma, pateikta</w:t>
      </w:r>
      <w:r w:rsidR="003F0DA7" w:rsidRPr="009545E4">
        <w:rPr>
          <w:rFonts w:cstheme="minorHAnsi"/>
          <w:sz w:val="22"/>
          <w:szCs w:val="22"/>
        </w:rPr>
        <w:t xml:space="preserve">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0824E4">
        <w:rPr>
          <w:rFonts w:cstheme="minorHAnsi"/>
          <w:sz w:val="22"/>
          <w:szCs w:val="22"/>
        </w:rPr>
        <w:t>sąlygų</w:t>
      </w:r>
      <w:r w:rsidR="000609B1" w:rsidRPr="000824E4">
        <w:rPr>
          <w:rFonts w:cstheme="minorHAnsi"/>
          <w:sz w:val="22"/>
          <w:szCs w:val="22"/>
        </w:rPr>
        <w:t xml:space="preserve"> </w:t>
      </w:r>
      <w:r w:rsidR="000824E4" w:rsidRPr="000824E4">
        <w:rPr>
          <w:rFonts w:cstheme="minorHAnsi"/>
          <w:sz w:val="22"/>
          <w:szCs w:val="22"/>
        </w:rPr>
        <w:t>4</w:t>
      </w:r>
      <w:r w:rsidR="00DE5F20" w:rsidRPr="000824E4">
        <w:rPr>
          <w:rFonts w:cstheme="minorHAnsi"/>
          <w:sz w:val="22"/>
          <w:szCs w:val="22"/>
          <w:shd w:val="clear" w:color="auto" w:fill="FFFFFF"/>
        </w:rPr>
        <w:t xml:space="preserve"> </w:t>
      </w:r>
      <w:r w:rsidR="00F747A4">
        <w:rPr>
          <w:rFonts w:cstheme="minorHAnsi"/>
          <w:sz w:val="22"/>
          <w:szCs w:val="22"/>
        </w:rPr>
        <w:t>priedo A dalyje. T</w:t>
      </w:r>
      <w:r w:rsidR="00F747A4" w:rsidRPr="00F747A4">
        <w:rPr>
          <w:rFonts w:cstheme="minorHAnsi"/>
          <w:sz w:val="22"/>
          <w:szCs w:val="22"/>
        </w:rPr>
        <w:t xml:space="preserve">iekėjas </w:t>
      </w:r>
      <w:r w:rsidR="00F747A4">
        <w:rPr>
          <w:rFonts w:cstheme="minorHAnsi"/>
          <w:sz w:val="22"/>
          <w:szCs w:val="22"/>
        </w:rPr>
        <w:t xml:space="preserve">pasiūlymo A dalyje </w:t>
      </w:r>
      <w:r w:rsidR="00F747A4" w:rsidRPr="00F747A4">
        <w:rPr>
          <w:rFonts w:cstheme="minorHAnsi"/>
          <w:sz w:val="22"/>
          <w:szCs w:val="22"/>
        </w:rPr>
        <w:t>negali pateikti duomenų, kurie leistų nustatyti jo kainą (tokius duomenis pateikus, tie</w:t>
      </w:r>
      <w:r w:rsidR="00F747A4">
        <w:rPr>
          <w:rFonts w:cstheme="minorHAnsi"/>
          <w:sz w:val="22"/>
          <w:szCs w:val="22"/>
        </w:rPr>
        <w:t>kėjo pasiūlymas yra atmetamas);</w:t>
      </w:r>
      <w:r w:rsidR="00476F8C" w:rsidRPr="000824E4">
        <w:rPr>
          <w:rFonts w:cstheme="minorHAnsi"/>
          <w:sz w:val="22"/>
          <w:szCs w:val="22"/>
        </w:rPr>
        <w:t xml:space="preserve"> </w:t>
      </w:r>
    </w:p>
    <w:p w14:paraId="2E079788" w14:textId="77777777" w:rsidR="00F747A4" w:rsidRPr="00F747A4" w:rsidRDefault="009C1155" w:rsidP="00204977">
      <w:pPr>
        <w:pStyle w:val="Sraopastraipa"/>
        <w:numPr>
          <w:ilvl w:val="3"/>
          <w:numId w:val="5"/>
        </w:numPr>
        <w:tabs>
          <w:tab w:val="left" w:pos="993"/>
        </w:tabs>
        <w:spacing w:after="0" w:line="240" w:lineRule="auto"/>
        <w:ind w:left="0" w:firstLine="552"/>
        <w:jc w:val="both"/>
        <w:rPr>
          <w:rFonts w:cstheme="minorHAnsi"/>
          <w:sz w:val="22"/>
          <w:szCs w:val="22"/>
          <w:u w:val="single"/>
        </w:rPr>
      </w:pPr>
      <w:r w:rsidRPr="00F747A4">
        <w:rPr>
          <w:rFonts w:cstheme="minorHAnsi"/>
          <w:sz w:val="22"/>
          <w:szCs w:val="22"/>
        </w:rPr>
        <w:t>užpildytas EBVPD (specialiųjų pirkimo sąlygų</w:t>
      </w:r>
      <w:r w:rsidR="00B35A4B" w:rsidRPr="00F747A4">
        <w:rPr>
          <w:rFonts w:cstheme="minorHAnsi"/>
          <w:sz w:val="22"/>
          <w:szCs w:val="22"/>
        </w:rPr>
        <w:t xml:space="preserve"> </w:t>
      </w:r>
      <w:r w:rsidR="000824E4" w:rsidRPr="00F747A4">
        <w:rPr>
          <w:rFonts w:cstheme="minorHAnsi"/>
          <w:sz w:val="22"/>
          <w:szCs w:val="22"/>
        </w:rPr>
        <w:t>5</w:t>
      </w:r>
      <w:r w:rsidRPr="00F747A4">
        <w:rPr>
          <w:rFonts w:cstheme="minorHAnsi"/>
          <w:color w:val="00B050"/>
          <w:sz w:val="22"/>
          <w:szCs w:val="22"/>
        </w:rPr>
        <w:t xml:space="preserve"> </w:t>
      </w:r>
      <w:r w:rsidRPr="00F747A4">
        <w:rPr>
          <w:rFonts w:cstheme="minorHAnsi"/>
          <w:sz w:val="22"/>
          <w:szCs w:val="22"/>
        </w:rPr>
        <w:t xml:space="preserve">priedas). Pasirašydamas </w:t>
      </w:r>
      <w:r w:rsidR="00C35C26" w:rsidRPr="00F747A4">
        <w:rPr>
          <w:rFonts w:cstheme="minorHAnsi"/>
          <w:sz w:val="22"/>
          <w:szCs w:val="22"/>
        </w:rPr>
        <w:t>p</w:t>
      </w:r>
      <w:r w:rsidRPr="00F747A4">
        <w:rPr>
          <w:rFonts w:cstheme="minorHAnsi"/>
          <w:sz w:val="22"/>
          <w:szCs w:val="22"/>
        </w:rPr>
        <w:t>asiūlymą, tiekėjas patvirtina ir EBVPD tikrumą;</w:t>
      </w:r>
    </w:p>
    <w:p w14:paraId="45D15CC6" w14:textId="77777777" w:rsidR="00F747A4" w:rsidRPr="00F747A4" w:rsidRDefault="000C55D6" w:rsidP="00204977">
      <w:pPr>
        <w:pStyle w:val="Sraopastraipa"/>
        <w:numPr>
          <w:ilvl w:val="3"/>
          <w:numId w:val="5"/>
        </w:numPr>
        <w:tabs>
          <w:tab w:val="left" w:pos="993"/>
        </w:tabs>
        <w:spacing w:after="0" w:line="240" w:lineRule="auto"/>
        <w:ind w:left="0" w:firstLine="552"/>
        <w:jc w:val="both"/>
        <w:rPr>
          <w:rFonts w:cstheme="minorHAnsi"/>
          <w:sz w:val="22"/>
          <w:szCs w:val="22"/>
          <w:u w:val="single"/>
        </w:rPr>
      </w:pPr>
      <w:r w:rsidRPr="00F747A4">
        <w:rPr>
          <w:rFonts w:cstheme="minorHAnsi"/>
          <w:sz w:val="22"/>
          <w:szCs w:val="22"/>
        </w:rPr>
        <w:t xml:space="preserve">jungtinės veiklos sutarties kopija (jeigu </w:t>
      </w:r>
      <w:r w:rsidR="00C35C26" w:rsidRPr="00F747A4">
        <w:rPr>
          <w:rFonts w:cstheme="minorHAnsi"/>
          <w:sz w:val="22"/>
          <w:szCs w:val="22"/>
        </w:rPr>
        <w:t>p</w:t>
      </w:r>
      <w:r w:rsidRPr="00F747A4">
        <w:rPr>
          <w:rFonts w:cstheme="minorHAnsi"/>
          <w:sz w:val="22"/>
          <w:szCs w:val="22"/>
        </w:rPr>
        <w:t>irkime dalyvauja ūkio subjektų grupė jungtinės veiklos sutarties pagrindu)</w:t>
      </w:r>
      <w:r w:rsidR="007C1C57" w:rsidRPr="00F747A4">
        <w:rPr>
          <w:rFonts w:cstheme="minorHAnsi"/>
          <w:sz w:val="22"/>
          <w:szCs w:val="22"/>
        </w:rPr>
        <w:t>;</w:t>
      </w:r>
    </w:p>
    <w:p w14:paraId="497B2AE0" w14:textId="77777777" w:rsidR="00F747A4" w:rsidRPr="00F747A4" w:rsidRDefault="006D0EC0" w:rsidP="00204977">
      <w:pPr>
        <w:pStyle w:val="Sraopastraipa"/>
        <w:numPr>
          <w:ilvl w:val="3"/>
          <w:numId w:val="5"/>
        </w:numPr>
        <w:tabs>
          <w:tab w:val="left" w:pos="993"/>
        </w:tabs>
        <w:spacing w:after="0" w:line="240" w:lineRule="auto"/>
        <w:ind w:left="0" w:firstLine="552"/>
        <w:jc w:val="both"/>
        <w:rPr>
          <w:rFonts w:cstheme="minorHAnsi"/>
          <w:sz w:val="22"/>
          <w:szCs w:val="22"/>
          <w:u w:val="single"/>
        </w:rPr>
      </w:pPr>
      <w:r w:rsidRPr="00F747A4">
        <w:rPr>
          <w:rFonts w:cstheme="minorHAnsi"/>
          <w:sz w:val="22"/>
          <w:szCs w:val="22"/>
        </w:rPr>
        <w:t xml:space="preserve">dokumentas, patvirtinantis, kad asmuo, kuris pasirašė </w:t>
      </w:r>
      <w:r w:rsidR="00212F68" w:rsidRPr="00F747A4">
        <w:rPr>
          <w:rFonts w:cstheme="minorHAnsi"/>
          <w:sz w:val="22"/>
          <w:szCs w:val="22"/>
        </w:rPr>
        <w:t>p</w:t>
      </w:r>
      <w:r w:rsidRPr="00F747A4">
        <w:rPr>
          <w:rFonts w:cstheme="minorHAnsi"/>
          <w:sz w:val="22"/>
          <w:szCs w:val="22"/>
        </w:rPr>
        <w:t>asiūlymą (jei jis ne tiekėjo vadovas), turėjo teisę jį pasirašyti;</w:t>
      </w:r>
    </w:p>
    <w:p w14:paraId="421320FE" w14:textId="2EDBF794" w:rsidR="00F747A4" w:rsidRPr="00C46237" w:rsidRDefault="00450415" w:rsidP="00204977">
      <w:pPr>
        <w:pStyle w:val="Sraopastraipa"/>
        <w:numPr>
          <w:ilvl w:val="3"/>
          <w:numId w:val="5"/>
        </w:numPr>
        <w:tabs>
          <w:tab w:val="left" w:pos="993"/>
        </w:tabs>
        <w:spacing w:after="0" w:line="240" w:lineRule="auto"/>
        <w:ind w:left="0" w:firstLine="552"/>
        <w:jc w:val="both"/>
        <w:rPr>
          <w:rFonts w:cstheme="minorHAnsi"/>
          <w:sz w:val="22"/>
          <w:szCs w:val="22"/>
          <w:u w:val="single"/>
        </w:rPr>
      </w:pPr>
      <w:r w:rsidRPr="00F747A4">
        <w:rPr>
          <w:rFonts w:cstheme="minorHAnsi"/>
          <w:sz w:val="22"/>
          <w:szCs w:val="22"/>
        </w:rPr>
        <w:t xml:space="preserve">jei tiekėjas pasitelkia subtiekėjus, subtiekėjo deklaracija ar kitas dokumentas, patvirtinantis jo sutikimą būti subtiekėju </w:t>
      </w:r>
      <w:r w:rsidR="00212F68" w:rsidRPr="00F747A4">
        <w:rPr>
          <w:rFonts w:cstheme="minorHAnsi"/>
          <w:sz w:val="22"/>
          <w:szCs w:val="22"/>
        </w:rPr>
        <w:t>p</w:t>
      </w:r>
      <w:r w:rsidR="00F747A4">
        <w:rPr>
          <w:rFonts w:cstheme="minorHAnsi"/>
          <w:sz w:val="22"/>
          <w:szCs w:val="22"/>
        </w:rPr>
        <w:t>irkim</w:t>
      </w:r>
      <w:r w:rsidR="00C46237">
        <w:rPr>
          <w:rFonts w:cstheme="minorHAnsi"/>
          <w:sz w:val="22"/>
          <w:szCs w:val="22"/>
        </w:rPr>
        <w:t>e.</w:t>
      </w:r>
    </w:p>
    <w:p w14:paraId="47B5B1AC" w14:textId="723CB197" w:rsidR="00C46237" w:rsidRDefault="00C46237" w:rsidP="00204977">
      <w:pPr>
        <w:pStyle w:val="Sraopastraipa"/>
        <w:numPr>
          <w:ilvl w:val="2"/>
          <w:numId w:val="5"/>
        </w:numPr>
        <w:tabs>
          <w:tab w:val="left" w:pos="1134"/>
        </w:tabs>
        <w:spacing w:after="0" w:line="240" w:lineRule="auto"/>
        <w:ind w:left="0" w:firstLine="567"/>
        <w:jc w:val="both"/>
        <w:rPr>
          <w:rFonts w:cstheme="minorHAnsi"/>
          <w:b/>
          <w:sz w:val="22"/>
          <w:szCs w:val="22"/>
        </w:rPr>
      </w:pPr>
      <w:r w:rsidRPr="00C46237">
        <w:rPr>
          <w:rFonts w:cstheme="minorHAnsi"/>
          <w:b/>
          <w:sz w:val="22"/>
          <w:szCs w:val="22"/>
        </w:rPr>
        <w:t>Antrąjį voką sudaro CVP IS pasiūlymo lango „Finansinis“ skiltyje prisegti dokumentai ir nurodyta informacija:</w:t>
      </w:r>
    </w:p>
    <w:p w14:paraId="1D75F1F5" w14:textId="5EC0468C" w:rsidR="00C46237" w:rsidRDefault="00C46237" w:rsidP="00204977">
      <w:pPr>
        <w:pStyle w:val="Sraopastraipa"/>
        <w:numPr>
          <w:ilvl w:val="3"/>
          <w:numId w:val="5"/>
        </w:numPr>
        <w:tabs>
          <w:tab w:val="left" w:pos="993"/>
        </w:tabs>
        <w:spacing w:after="0" w:line="240" w:lineRule="auto"/>
        <w:ind w:left="0" w:firstLine="567"/>
        <w:jc w:val="both"/>
        <w:rPr>
          <w:rFonts w:cstheme="minorHAnsi"/>
          <w:sz w:val="22"/>
          <w:szCs w:val="22"/>
        </w:rPr>
      </w:pPr>
      <w:r w:rsidRPr="00C46237">
        <w:rPr>
          <w:rFonts w:cstheme="minorHAnsi"/>
          <w:sz w:val="22"/>
          <w:szCs w:val="22"/>
        </w:rPr>
        <w:t>užpildyta ir pasirašyta pasiūlymo form</w:t>
      </w:r>
      <w:r>
        <w:rPr>
          <w:rFonts w:cstheme="minorHAnsi"/>
          <w:sz w:val="22"/>
          <w:szCs w:val="22"/>
        </w:rPr>
        <w:t>a</w:t>
      </w:r>
      <w:r w:rsidRPr="00C46237">
        <w:rPr>
          <w:rFonts w:cstheme="minorHAnsi"/>
          <w:sz w:val="22"/>
          <w:szCs w:val="22"/>
        </w:rPr>
        <w:t>, pateikt</w:t>
      </w:r>
      <w:r>
        <w:rPr>
          <w:rFonts w:cstheme="minorHAnsi"/>
          <w:sz w:val="22"/>
          <w:szCs w:val="22"/>
        </w:rPr>
        <w:t>a</w:t>
      </w:r>
      <w:r w:rsidRPr="00C46237">
        <w:rPr>
          <w:rFonts w:cstheme="minorHAnsi"/>
          <w:sz w:val="22"/>
          <w:szCs w:val="22"/>
        </w:rPr>
        <w:t xml:space="preserve"> specialiųjų pirkimo sąlygų </w:t>
      </w:r>
      <w:r>
        <w:rPr>
          <w:rFonts w:cstheme="minorHAnsi"/>
          <w:sz w:val="22"/>
          <w:szCs w:val="22"/>
        </w:rPr>
        <w:t xml:space="preserve">4 </w:t>
      </w:r>
      <w:r w:rsidRPr="00C46237">
        <w:rPr>
          <w:rFonts w:cstheme="minorHAnsi"/>
          <w:sz w:val="22"/>
          <w:szCs w:val="22"/>
        </w:rPr>
        <w:t>pried</w:t>
      </w:r>
      <w:r>
        <w:rPr>
          <w:rFonts w:cstheme="minorHAnsi"/>
          <w:sz w:val="22"/>
          <w:szCs w:val="22"/>
        </w:rPr>
        <w:t>o B dalyje</w:t>
      </w:r>
      <w:r w:rsidRPr="00C46237">
        <w:rPr>
          <w:rFonts w:cstheme="minorHAnsi"/>
          <w:sz w:val="22"/>
          <w:szCs w:val="22"/>
        </w:rPr>
        <w:t>, kurioje įrašoma pasiūlymo kaina</w:t>
      </w:r>
      <w:r w:rsidR="004D395D">
        <w:rPr>
          <w:rFonts w:cstheme="minorHAnsi"/>
          <w:sz w:val="22"/>
          <w:szCs w:val="22"/>
        </w:rPr>
        <w:t>;</w:t>
      </w:r>
    </w:p>
    <w:p w14:paraId="115F5116" w14:textId="07F74559" w:rsidR="004D395D" w:rsidRPr="00C46237" w:rsidRDefault="00474831" w:rsidP="00204977">
      <w:pPr>
        <w:pStyle w:val="Sraopastraipa"/>
        <w:numPr>
          <w:ilvl w:val="3"/>
          <w:numId w:val="5"/>
        </w:numPr>
        <w:tabs>
          <w:tab w:val="left" w:pos="993"/>
        </w:tabs>
        <w:spacing w:after="0" w:line="240" w:lineRule="auto"/>
        <w:ind w:left="0" w:firstLine="567"/>
        <w:jc w:val="both"/>
        <w:rPr>
          <w:rFonts w:cstheme="minorHAnsi"/>
          <w:sz w:val="22"/>
          <w:szCs w:val="22"/>
        </w:rPr>
      </w:pPr>
      <w:r w:rsidRPr="00F32018">
        <w:rPr>
          <w:rFonts w:ascii="Calibri" w:hAnsi="Calibri" w:cs="Calibri"/>
          <w:color w:val="000000"/>
        </w:rPr>
        <w:t xml:space="preserve">dokumentas, patvirtinantis, kad asmuo, kuris pasirašė </w:t>
      </w:r>
      <w:r>
        <w:rPr>
          <w:rFonts w:ascii="Calibri" w:hAnsi="Calibri" w:cs="Calibri"/>
          <w:color w:val="000000"/>
        </w:rPr>
        <w:t>p</w:t>
      </w:r>
      <w:r w:rsidRPr="00F32018">
        <w:rPr>
          <w:rFonts w:ascii="Calibri" w:hAnsi="Calibri" w:cs="Calibri"/>
          <w:color w:val="000000"/>
        </w:rPr>
        <w:t xml:space="preserve">asiūlymą (jei jis ne tiekėjo vadovas), turėjo teisę </w:t>
      </w:r>
      <w:r>
        <w:rPr>
          <w:rFonts w:ascii="Calibri" w:hAnsi="Calibri" w:cs="Calibri"/>
          <w:color w:val="000000"/>
        </w:rPr>
        <w:t>jį pasirašyti.</w:t>
      </w:r>
    </w:p>
    <w:p w14:paraId="479B3B42" w14:textId="204AC456"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lastRenderedPageBreak/>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3B138893" w:rsidR="003A0EC0" w:rsidRPr="00B04D59" w:rsidRDefault="003A0EC0" w:rsidP="00204977">
      <w:pPr>
        <w:pStyle w:val="Sraopastraipa"/>
        <w:numPr>
          <w:ilvl w:val="1"/>
          <w:numId w:val="17"/>
        </w:numPr>
        <w:tabs>
          <w:tab w:val="left" w:pos="993"/>
        </w:tabs>
        <w:spacing w:line="240" w:lineRule="auto"/>
        <w:ind w:left="0" w:firstLine="567"/>
        <w:jc w:val="both"/>
        <w:rPr>
          <w:rFonts w:cstheme="minorHAnsi"/>
          <w:sz w:val="22"/>
          <w:szCs w:val="22"/>
        </w:rPr>
      </w:pPr>
      <w:r w:rsidRPr="00B04D59">
        <w:rPr>
          <w:rFonts w:eastAsia="Arial" w:cstheme="minorHAnsi"/>
          <w:sz w:val="22"/>
          <w:szCs w:val="22"/>
        </w:rPr>
        <w:t xml:space="preserve">Tiekėjų </w:t>
      </w:r>
      <w:r w:rsidR="00A217B2" w:rsidRPr="00B04D59">
        <w:rPr>
          <w:rFonts w:eastAsia="Arial" w:cstheme="minorHAnsi"/>
          <w:sz w:val="22"/>
          <w:szCs w:val="22"/>
        </w:rPr>
        <w:t>p</w:t>
      </w:r>
      <w:r w:rsidRPr="00B04D59">
        <w:rPr>
          <w:rFonts w:eastAsia="Arial" w:cstheme="minorHAnsi"/>
          <w:sz w:val="22"/>
          <w:szCs w:val="22"/>
        </w:rPr>
        <w:t xml:space="preserve">asiūlymuose nurodytos kainos bus vertinamos </w:t>
      </w:r>
      <w:r w:rsidRPr="00B04D59">
        <w:rPr>
          <w:rFonts w:cstheme="minorHAnsi"/>
          <w:sz w:val="22"/>
          <w:szCs w:val="22"/>
        </w:rPr>
        <w:t>ir lyginamos su visais mokesčiais, įskaitant PVM</w:t>
      </w:r>
      <w:r w:rsidR="006E3394" w:rsidRPr="00B04D59">
        <w:rPr>
          <w:rFonts w:cstheme="minorHAnsi"/>
          <w:sz w:val="22"/>
          <w:szCs w:val="22"/>
        </w:rPr>
        <w:t>.</w:t>
      </w:r>
      <w:r w:rsidRPr="00B04D59">
        <w:rPr>
          <w:rFonts w:cstheme="minorHAnsi"/>
          <w:sz w:val="22"/>
          <w:szCs w:val="22"/>
        </w:rPr>
        <w:t xml:space="preserve"> </w:t>
      </w:r>
    </w:p>
    <w:p w14:paraId="7A15AE0A" w14:textId="233B8496" w:rsidR="00EE1C85" w:rsidRPr="002E5CAB" w:rsidRDefault="00EE1C85" w:rsidP="00204977">
      <w:pPr>
        <w:pStyle w:val="Antrat1"/>
        <w:numPr>
          <w:ilvl w:val="0"/>
          <w:numId w:val="6"/>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204977">
      <w:pPr>
        <w:pStyle w:val="Antrat1"/>
        <w:numPr>
          <w:ilvl w:val="0"/>
          <w:numId w:val="6"/>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204977">
      <w:pPr>
        <w:pStyle w:val="Antrat1"/>
        <w:numPr>
          <w:ilvl w:val="0"/>
          <w:numId w:val="6"/>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32815A0D" w14:textId="77777777" w:rsidR="00B04D59" w:rsidRPr="00A866BF" w:rsidRDefault="00B04D59" w:rsidP="00B04D59">
      <w:pPr>
        <w:spacing w:after="0" w:line="240" w:lineRule="auto"/>
        <w:ind w:firstLine="567"/>
        <w:jc w:val="both"/>
        <w:rPr>
          <w:rFonts w:cstheme="minorHAnsi"/>
          <w:sz w:val="22"/>
          <w:szCs w:val="22"/>
        </w:rPr>
      </w:pPr>
      <w:bookmarkStart w:id="37" w:name="_Ref39425999"/>
      <w:bookmarkStart w:id="38" w:name="_Ref39426005"/>
      <w:bookmarkStart w:id="39" w:name="_Toc126333937"/>
      <w:r w:rsidRPr="009545E4">
        <w:rPr>
          <w:rFonts w:cstheme="minorHAnsi"/>
          <w:sz w:val="22"/>
          <w:szCs w:val="22"/>
        </w:rPr>
        <w:t xml:space="preserve">9.1. </w:t>
      </w:r>
      <w:r w:rsidRPr="00A866BF">
        <w:rPr>
          <w:rFonts w:cstheme="minorHAnsi"/>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w:t>
      </w:r>
      <w:r w:rsidRPr="00546096">
        <w:rPr>
          <w:rFonts w:cstheme="minorHAnsi"/>
          <w:sz w:val="22"/>
          <w:szCs w:val="22"/>
        </w:rPr>
        <w:t>sąlygų 6 priede.</w:t>
      </w:r>
    </w:p>
    <w:p w14:paraId="276865C3" w14:textId="77777777" w:rsidR="00B04D59" w:rsidRPr="00A866BF" w:rsidRDefault="00B04D59" w:rsidP="00B04D59">
      <w:pPr>
        <w:spacing w:after="0" w:line="240" w:lineRule="auto"/>
        <w:ind w:firstLine="567"/>
        <w:jc w:val="both"/>
        <w:rPr>
          <w:rFonts w:cstheme="minorHAnsi"/>
          <w:sz w:val="22"/>
          <w:szCs w:val="22"/>
        </w:rPr>
      </w:pPr>
      <w:r w:rsidRPr="00A866BF">
        <w:rPr>
          <w:rFonts w:cstheme="minorHAnsi"/>
          <w:sz w:val="22"/>
          <w:szCs w:val="22"/>
        </w:rPr>
        <w:t>9.2. Laimėjusiu pasiūlymu galės būti pripažintas tik 1 (vienas) ekonomiškai naudingiausias pasiūlymas, esantis pasiūlymų eilės pirmojoje vietoje.</w:t>
      </w:r>
      <w:r w:rsidRPr="009545E4">
        <w:rPr>
          <w:rFonts w:cstheme="minorHAnsi"/>
          <w:sz w:val="22"/>
          <w:szCs w:val="22"/>
        </w:rPr>
        <w:t xml:space="preserve"> </w:t>
      </w:r>
    </w:p>
    <w:p w14:paraId="678C44CA" w14:textId="24E15A08" w:rsidR="00FE7908" w:rsidRPr="002E5CAB" w:rsidRDefault="00FE7908" w:rsidP="00204977">
      <w:pPr>
        <w:pStyle w:val="Antrat1"/>
        <w:numPr>
          <w:ilvl w:val="0"/>
          <w:numId w:val="6"/>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524E5510" w14:textId="79E338B1"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7</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26F90A8" w14:textId="77777777" w:rsidR="001833DB" w:rsidRPr="00331962" w:rsidRDefault="001833DB" w:rsidP="001833DB">
      <w:pPr>
        <w:jc w:val="center"/>
        <w:rPr>
          <w:rFonts w:ascii="Calibri" w:hAnsi="Calibri" w:cs="Calibri"/>
          <w:b/>
          <w:bCs/>
          <w:smallCaps/>
          <w:sz w:val="24"/>
          <w:szCs w:val="24"/>
        </w:rPr>
      </w:pPr>
      <w:bookmarkStart w:id="44" w:name="_Ref38291223"/>
      <w:bookmarkStart w:id="45" w:name="_Ref38291334"/>
      <w:bookmarkStart w:id="46" w:name="_Ref38533412"/>
      <w:bookmarkStart w:id="47" w:name="_Toc126333942"/>
      <w:bookmarkEnd w:id="41"/>
      <w:bookmarkEnd w:id="42"/>
      <w:bookmarkEnd w:id="43"/>
    </w:p>
    <w:p w14:paraId="0FBACC52" w14:textId="2FBDA647" w:rsidR="004C34D8" w:rsidRDefault="004C34D8" w:rsidP="000824E4">
      <w:pPr>
        <w:numPr>
          <w:ilvl w:val="1"/>
          <w:numId w:val="0"/>
        </w:numPr>
        <w:spacing w:after="240"/>
        <w:ind w:firstLine="5103"/>
        <w:jc w:val="right"/>
        <w:rPr>
          <w:rFonts w:ascii="Calibri" w:eastAsia="Calibri" w:hAnsi="Calibri" w:cs="Calibri"/>
          <w:color w:val="0D0D0D" w:themeColor="text1" w:themeTint="F2"/>
        </w:rPr>
      </w:pPr>
      <w:r>
        <w:rPr>
          <w:rFonts w:ascii="Calibri" w:eastAsia="Calibri" w:hAnsi="Calibri" w:cs="Calibri"/>
          <w:color w:val="0D0D0D" w:themeColor="text1" w:themeTint="F2"/>
        </w:rPr>
        <w:lastRenderedPageBreak/>
        <w:t>Pirkimo sąlygų 2</w:t>
      </w:r>
      <w:r w:rsidRPr="004C34D8">
        <w:rPr>
          <w:rFonts w:ascii="Calibri" w:eastAsia="Calibri" w:hAnsi="Calibri" w:cs="Calibri"/>
          <w:color w:val="0D0D0D" w:themeColor="text1" w:themeTint="F2"/>
        </w:rPr>
        <w:t xml:space="preserve"> priedas „T</w:t>
      </w:r>
      <w:r>
        <w:rPr>
          <w:rFonts w:ascii="Calibri" w:eastAsia="Calibri" w:hAnsi="Calibri" w:cs="Calibri"/>
          <w:color w:val="0D0D0D" w:themeColor="text1" w:themeTint="F2"/>
        </w:rPr>
        <w:t>echninė specifikacija</w:t>
      </w:r>
      <w:r w:rsidRPr="004C34D8">
        <w:rPr>
          <w:rFonts w:ascii="Calibri" w:eastAsia="Calibri" w:hAnsi="Calibri" w:cs="Calibri"/>
          <w:color w:val="0D0D0D" w:themeColor="text1" w:themeTint="F2"/>
        </w:rPr>
        <w:t>“</w:t>
      </w:r>
    </w:p>
    <w:p w14:paraId="1EA75829" w14:textId="5704DBDF" w:rsidR="004C34D8" w:rsidRPr="004C34D8" w:rsidRDefault="004C34D8" w:rsidP="004C34D8">
      <w:pPr>
        <w:suppressAutoHyphens/>
        <w:spacing w:after="0" w:line="240" w:lineRule="auto"/>
        <w:jc w:val="center"/>
        <w:rPr>
          <w:rFonts w:ascii="Calibri" w:eastAsia="Times New Roman" w:hAnsi="Calibri" w:cs="Calibri"/>
          <w:b/>
          <w:caps/>
          <w:sz w:val="28"/>
          <w:szCs w:val="28"/>
          <w:lang w:eastAsia="zh-CN"/>
        </w:rPr>
      </w:pPr>
      <w:r w:rsidRPr="004C34D8">
        <w:rPr>
          <w:rFonts w:ascii="Calibri" w:eastAsia="Times New Roman" w:hAnsi="Calibri" w:cs="Calibri"/>
          <w:b/>
          <w:caps/>
          <w:sz w:val="28"/>
          <w:szCs w:val="28"/>
          <w:lang w:eastAsia="zh-CN"/>
        </w:rPr>
        <w:t>TECHNINĖ SPECIFIKACIJA</w:t>
      </w:r>
    </w:p>
    <w:p w14:paraId="75AF5638" w14:textId="77777777" w:rsidR="00F21744" w:rsidRPr="00F21744" w:rsidRDefault="00F21744" w:rsidP="00F21744">
      <w:pPr>
        <w:spacing w:after="0" w:line="288" w:lineRule="auto"/>
        <w:ind w:firstLine="709"/>
        <w:jc w:val="both"/>
        <w:rPr>
          <w:rFonts w:ascii="Calibri" w:eastAsia="Calibri" w:hAnsi="Calibri" w:cs="Calibri"/>
          <w:b/>
          <w:bCs/>
          <w:sz w:val="22"/>
          <w:szCs w:val="22"/>
          <w:lang w:eastAsia="en-US"/>
        </w:rPr>
      </w:pPr>
    </w:p>
    <w:p w14:paraId="628B961B" w14:textId="77777777" w:rsidR="00F21744" w:rsidRPr="00F21744" w:rsidRDefault="00F21744" w:rsidP="00A8721A">
      <w:pPr>
        <w:spacing w:after="0" w:line="240" w:lineRule="auto"/>
        <w:ind w:firstLine="709"/>
        <w:jc w:val="both"/>
        <w:rPr>
          <w:rFonts w:ascii="Calibri" w:eastAsia="Calibri" w:hAnsi="Calibri" w:cs="Calibri"/>
          <w:b/>
          <w:bCs/>
          <w:sz w:val="22"/>
          <w:szCs w:val="22"/>
          <w:lang w:eastAsia="en-US"/>
        </w:rPr>
      </w:pPr>
      <w:r w:rsidRPr="00F21744">
        <w:rPr>
          <w:rFonts w:ascii="Calibri" w:eastAsia="Calibri" w:hAnsi="Calibri" w:cs="Calibri"/>
          <w:b/>
          <w:bCs/>
          <w:sz w:val="22"/>
          <w:szCs w:val="22"/>
          <w:lang w:eastAsia="en-US"/>
        </w:rPr>
        <w:t>1. Techninis reikalavimų pobūdis:</w:t>
      </w:r>
    </w:p>
    <w:p w14:paraId="200A7C14" w14:textId="68C8985D" w:rsidR="00F21744" w:rsidRPr="00F21744" w:rsidRDefault="00F21744" w:rsidP="00A8721A">
      <w:pPr>
        <w:spacing w:after="0" w:line="240" w:lineRule="auto"/>
        <w:ind w:firstLine="709"/>
        <w:jc w:val="both"/>
        <w:rPr>
          <w:rFonts w:ascii="Calibri" w:eastAsia="Calibri" w:hAnsi="Calibri" w:cs="Calibri"/>
          <w:bCs/>
          <w:sz w:val="22"/>
          <w:szCs w:val="22"/>
          <w:lang w:eastAsia="en-US"/>
        </w:rPr>
      </w:pPr>
      <w:r w:rsidRPr="00F21744">
        <w:rPr>
          <w:rFonts w:ascii="Calibri" w:eastAsia="Calibri" w:hAnsi="Calibri" w:cs="Calibri"/>
          <w:bCs/>
          <w:sz w:val="22"/>
          <w:szCs w:val="22"/>
          <w:lang w:eastAsia="en-US"/>
        </w:rPr>
        <w:t xml:space="preserve">1 lentelėje išdėstyti minimalūs reikalavimai </w:t>
      </w:r>
      <w:r w:rsidR="00A8721A">
        <w:rPr>
          <w:rFonts w:ascii="Calibri" w:eastAsia="Calibri" w:hAnsi="Calibri" w:cs="Calibri"/>
          <w:bCs/>
          <w:sz w:val="22"/>
          <w:szCs w:val="22"/>
          <w:lang w:eastAsia="en-US"/>
        </w:rPr>
        <w:t>p</w:t>
      </w:r>
      <w:r w:rsidRPr="00F21744">
        <w:rPr>
          <w:rFonts w:ascii="Calibri" w:eastAsia="Calibri" w:hAnsi="Calibri" w:cs="Calibri"/>
          <w:bCs/>
          <w:sz w:val="22"/>
          <w:szCs w:val="22"/>
          <w:lang w:eastAsia="en-US"/>
        </w:rPr>
        <w:t xml:space="preserve">rekei. Siūlomas instrumentas turi atitikti šiuos reikalavimus arba atitikti geresnės charakteristikos prekės reikalavimus. </w:t>
      </w:r>
    </w:p>
    <w:p w14:paraId="4D46BED1" w14:textId="77777777" w:rsidR="00F21744" w:rsidRPr="00F21744" w:rsidRDefault="00F21744" w:rsidP="00A8721A">
      <w:pPr>
        <w:suppressAutoHyphens/>
        <w:spacing w:after="0" w:line="240" w:lineRule="auto"/>
        <w:ind w:firstLine="709"/>
        <w:jc w:val="both"/>
        <w:rPr>
          <w:rFonts w:ascii="Calibri" w:eastAsia="Calibri" w:hAnsi="Calibri" w:cs="Calibri"/>
          <w:b/>
          <w:bCs/>
          <w:sz w:val="22"/>
          <w:szCs w:val="22"/>
          <w:lang w:eastAsia="ar-SA"/>
        </w:rPr>
      </w:pPr>
      <w:r w:rsidRPr="00F21744">
        <w:rPr>
          <w:rFonts w:ascii="Calibri" w:eastAsia="Calibri" w:hAnsi="Calibri" w:cs="Calibri"/>
          <w:b/>
          <w:bCs/>
          <w:sz w:val="22"/>
          <w:szCs w:val="22"/>
          <w:lang w:eastAsia="en-US"/>
        </w:rPr>
        <w:t>2.</w:t>
      </w:r>
      <w:r w:rsidRPr="00F21744">
        <w:rPr>
          <w:rFonts w:ascii="Calibri" w:eastAsia="Calibri" w:hAnsi="Calibri" w:cs="Calibri"/>
          <w:b/>
          <w:bCs/>
          <w:sz w:val="22"/>
          <w:szCs w:val="22"/>
          <w:lang w:eastAsia="ar-SA"/>
        </w:rPr>
        <w:t xml:space="preserve"> Garantija:</w:t>
      </w:r>
    </w:p>
    <w:p w14:paraId="2E133091" w14:textId="77777777" w:rsidR="00F21744" w:rsidRPr="00F21744" w:rsidRDefault="00F21744" w:rsidP="00A8721A">
      <w:pPr>
        <w:suppressAutoHyphens/>
        <w:spacing w:after="0" w:line="240" w:lineRule="auto"/>
        <w:ind w:firstLine="709"/>
        <w:jc w:val="both"/>
        <w:rPr>
          <w:rFonts w:ascii="Calibri" w:eastAsia="Calibri" w:hAnsi="Calibri" w:cs="Calibri"/>
          <w:bCs/>
          <w:sz w:val="22"/>
          <w:szCs w:val="22"/>
          <w:lang w:eastAsia="ar-SA"/>
        </w:rPr>
      </w:pPr>
      <w:r w:rsidRPr="00F21744">
        <w:rPr>
          <w:rFonts w:ascii="Calibri" w:eastAsia="Calibri" w:hAnsi="Calibri" w:cs="Calibri"/>
          <w:bCs/>
          <w:sz w:val="22"/>
          <w:szCs w:val="22"/>
          <w:lang w:eastAsia="ar-SA"/>
        </w:rPr>
        <w:t xml:space="preserve">Gamintojo suteikiamos garantijos trukmė </w:t>
      </w:r>
      <w:r w:rsidRPr="00F21744">
        <w:rPr>
          <w:rFonts w:ascii="Calibri" w:eastAsia="Calibri" w:hAnsi="Calibri" w:cs="Calibri"/>
          <w:b/>
          <w:sz w:val="22"/>
          <w:szCs w:val="22"/>
          <w:lang w:eastAsia="ar-SA"/>
        </w:rPr>
        <w:t>turi būti ne mažesnė kaip 5 (penkeri) metai.</w:t>
      </w:r>
    </w:p>
    <w:p w14:paraId="3B35512F" w14:textId="449D4F9A" w:rsidR="00F21744" w:rsidRPr="00F21744" w:rsidRDefault="00F21744" w:rsidP="00A8721A">
      <w:pPr>
        <w:spacing w:after="0" w:line="240" w:lineRule="auto"/>
        <w:ind w:firstLine="709"/>
        <w:jc w:val="both"/>
        <w:rPr>
          <w:rFonts w:ascii="Calibri" w:eastAsia="Calibri" w:hAnsi="Calibri" w:cs="Calibri"/>
          <w:b/>
          <w:bCs/>
          <w:sz w:val="22"/>
          <w:szCs w:val="22"/>
          <w:lang w:eastAsia="en-US"/>
        </w:rPr>
      </w:pPr>
      <w:r w:rsidRPr="00F21744">
        <w:rPr>
          <w:rFonts w:ascii="Calibri" w:eastAsia="Calibri" w:hAnsi="Calibri" w:cs="Calibri"/>
          <w:b/>
          <w:bCs/>
          <w:sz w:val="22"/>
          <w:szCs w:val="22"/>
          <w:lang w:eastAsia="en-US"/>
        </w:rPr>
        <w:t>3. Prekių pristatymo vieta ir laikas:</w:t>
      </w:r>
    </w:p>
    <w:p w14:paraId="077855D0" w14:textId="77777777" w:rsidR="00F21744" w:rsidRPr="00F21744" w:rsidRDefault="00F21744" w:rsidP="00A8721A">
      <w:pPr>
        <w:spacing w:after="0" w:line="240" w:lineRule="auto"/>
        <w:ind w:firstLine="709"/>
        <w:jc w:val="both"/>
        <w:rPr>
          <w:rFonts w:ascii="Calibri" w:eastAsia="Times New Roman" w:hAnsi="Calibri" w:cs="Calibri"/>
          <w:sz w:val="22"/>
          <w:szCs w:val="22"/>
        </w:rPr>
      </w:pPr>
      <w:r w:rsidRPr="00F21744">
        <w:rPr>
          <w:rFonts w:ascii="Calibri" w:eastAsia="Times New Roman" w:hAnsi="Calibri" w:cs="Calibri"/>
          <w:sz w:val="22"/>
          <w:szCs w:val="22"/>
        </w:rPr>
        <w:t xml:space="preserve">Fortepijonas turi būti pristatytas Tiekėjo lėšomis ir transportu adresu: Lietuva, Respublikos g. 28, Telšiai, LT-87333. Prekė turi būti pristatoma iš anksto suderinus prekės pristatymo laiką su Perkančiosios organizacijos atstovu </w:t>
      </w:r>
      <w:r w:rsidRPr="00F21744">
        <w:rPr>
          <w:rFonts w:ascii="Calibri" w:eastAsia="Times New Roman" w:hAnsi="Calibri" w:cs="Calibri"/>
          <w:b/>
          <w:bCs/>
          <w:color w:val="000000"/>
          <w:sz w:val="22"/>
          <w:szCs w:val="22"/>
        </w:rPr>
        <w:t>ne vėliau kaip per 2</w:t>
      </w:r>
      <w:r w:rsidRPr="00F21744">
        <w:rPr>
          <w:rFonts w:ascii="Calibri" w:eastAsia="Times New Roman" w:hAnsi="Calibri" w:cs="Calibri"/>
          <w:b/>
          <w:sz w:val="22"/>
          <w:szCs w:val="22"/>
        </w:rPr>
        <w:t xml:space="preserve"> (du) mėnesius</w:t>
      </w:r>
      <w:r w:rsidRPr="00F21744">
        <w:rPr>
          <w:rFonts w:ascii="Calibri" w:eastAsia="Times New Roman" w:hAnsi="Calibri" w:cs="Calibri"/>
          <w:b/>
          <w:bCs/>
          <w:color w:val="000000"/>
          <w:sz w:val="22"/>
          <w:szCs w:val="22"/>
        </w:rPr>
        <w:t xml:space="preserve"> nuo Prekės užsakymo akto pasirašymo dienos</w:t>
      </w:r>
      <w:r w:rsidRPr="00F21744">
        <w:rPr>
          <w:rFonts w:ascii="Calibri" w:eastAsia="Times New Roman" w:hAnsi="Calibri" w:cs="Calibri"/>
          <w:sz w:val="22"/>
          <w:szCs w:val="22"/>
        </w:rPr>
        <w:t xml:space="preserve">. Fortepijonas turi būti pastatytas, suderintas ir paruoštas darbui. </w:t>
      </w:r>
    </w:p>
    <w:p w14:paraId="2E80C8F5" w14:textId="14945745" w:rsidR="00F21744" w:rsidRPr="00F21744" w:rsidRDefault="00832F38" w:rsidP="00A8721A">
      <w:pPr>
        <w:spacing w:after="0" w:line="240" w:lineRule="auto"/>
        <w:ind w:firstLine="709"/>
        <w:jc w:val="both"/>
        <w:rPr>
          <w:rFonts w:ascii="Calibri" w:eastAsia="Times New Roman" w:hAnsi="Calibri" w:cs="Calibri"/>
          <w:sz w:val="22"/>
          <w:szCs w:val="22"/>
        </w:rPr>
      </w:pPr>
      <w:r>
        <w:rPr>
          <w:rFonts w:ascii="Calibri" w:eastAsia="Times New Roman" w:hAnsi="Calibri" w:cs="Calibri"/>
          <w:b/>
          <w:sz w:val="22"/>
          <w:szCs w:val="22"/>
        </w:rPr>
        <w:t>4</w:t>
      </w:r>
      <w:r w:rsidR="00F21744" w:rsidRPr="00F21744">
        <w:rPr>
          <w:rFonts w:ascii="Calibri" w:eastAsia="Times New Roman" w:hAnsi="Calibri" w:cs="Calibri"/>
          <w:b/>
          <w:sz w:val="22"/>
          <w:szCs w:val="22"/>
        </w:rPr>
        <w:t xml:space="preserve">. </w:t>
      </w:r>
      <w:r w:rsidR="00F21744" w:rsidRPr="00F21744">
        <w:rPr>
          <w:rFonts w:ascii="Calibri" w:eastAsia="Times New Roman" w:hAnsi="Calibri" w:cs="Calibri"/>
          <w:sz w:val="22"/>
          <w:szCs w:val="22"/>
        </w:rPr>
        <w:t>Šaltuoju metų laiku prekių pristatymui Tiekėjas turi naudoti šildomą transporto priemonę.</w:t>
      </w:r>
    </w:p>
    <w:p w14:paraId="1DAA21EB" w14:textId="06853270" w:rsidR="00F21744" w:rsidRPr="00F21744" w:rsidRDefault="00832F38" w:rsidP="00A8721A">
      <w:pPr>
        <w:spacing w:after="0" w:line="240" w:lineRule="auto"/>
        <w:ind w:firstLine="709"/>
        <w:jc w:val="both"/>
        <w:rPr>
          <w:rFonts w:ascii="Calibri" w:eastAsia="Aptos" w:hAnsi="Calibri" w:cs="Calibri"/>
          <w:bCs/>
          <w:sz w:val="22"/>
          <w:szCs w:val="22"/>
        </w:rPr>
      </w:pPr>
      <w:r>
        <w:rPr>
          <w:rFonts w:ascii="Calibri" w:eastAsia="Aptos" w:hAnsi="Calibri" w:cs="Calibri"/>
          <w:b/>
          <w:bCs/>
          <w:sz w:val="22"/>
          <w:szCs w:val="22"/>
        </w:rPr>
        <w:t>5</w:t>
      </w:r>
      <w:r w:rsidR="00F21744" w:rsidRPr="00F21744">
        <w:rPr>
          <w:rFonts w:ascii="Calibri" w:eastAsia="Aptos" w:hAnsi="Calibri" w:cs="Calibri"/>
          <w:b/>
          <w:bCs/>
          <w:sz w:val="22"/>
          <w:szCs w:val="22"/>
        </w:rPr>
        <w:t xml:space="preserve">. </w:t>
      </w:r>
      <w:r w:rsidR="00F21744" w:rsidRPr="00F21744">
        <w:rPr>
          <w:rFonts w:ascii="Calibri" w:eastAsia="Aptos" w:hAnsi="Calibri" w:cs="Calibri"/>
          <w:bCs/>
          <w:sz w:val="22"/>
          <w:szCs w:val="22"/>
        </w:rPr>
        <w:t>Vykdomas žaliasis pirkimas pagal Lietuvos Respublikos aplinkos ministro 2011 m. birželio 28 d. įsakymu Nr. D1-508 patvirtintą Aplinkos apsaugos kriterijų taikymo, vykdant žaliuosius pirkimus, tvarkos aprašo 4.4.4.4 papunktį (savarankiškai nustatomi aplinkos apsaugos kriterijai): prekė yra tvirta, ilgaamžė, funkcionali, ji ar jos sudedamosios dalys tinkamos naudoti daug kartų ir (ar) lengvai pataisomos ir (ar) pakeičiamos.</w:t>
      </w:r>
    </w:p>
    <w:p w14:paraId="22E3EFB7" w14:textId="490C8671" w:rsidR="00F21744" w:rsidRPr="00F21744" w:rsidRDefault="00832F38" w:rsidP="00A8721A">
      <w:pPr>
        <w:spacing w:after="0" w:line="240" w:lineRule="auto"/>
        <w:ind w:firstLine="709"/>
        <w:jc w:val="both"/>
        <w:rPr>
          <w:rFonts w:ascii="Calibri" w:eastAsia="Aptos" w:hAnsi="Calibri" w:cs="Calibri"/>
          <w:bCs/>
          <w:sz w:val="22"/>
          <w:szCs w:val="22"/>
        </w:rPr>
      </w:pPr>
      <w:r>
        <w:rPr>
          <w:rFonts w:ascii="Calibri" w:eastAsia="Aptos" w:hAnsi="Calibri" w:cs="Calibri"/>
          <w:b/>
          <w:bCs/>
          <w:sz w:val="22"/>
          <w:szCs w:val="22"/>
        </w:rPr>
        <w:t>6</w:t>
      </w:r>
      <w:r w:rsidR="00F21744" w:rsidRPr="00F21744">
        <w:rPr>
          <w:rFonts w:ascii="Calibri" w:eastAsia="Aptos" w:hAnsi="Calibri" w:cs="Calibri"/>
          <w:b/>
          <w:bCs/>
          <w:sz w:val="22"/>
          <w:szCs w:val="22"/>
        </w:rPr>
        <w:t>.</w:t>
      </w:r>
      <w:r w:rsidR="00F21744" w:rsidRPr="00F21744">
        <w:rPr>
          <w:rFonts w:ascii="Calibri" w:eastAsia="Aptos" w:hAnsi="Calibri" w:cs="Calibri"/>
          <w:bCs/>
          <w:sz w:val="22"/>
          <w:szCs w:val="22"/>
        </w:rPr>
        <w:t xml:space="preserve"> Techninės charakteristikos aprašytos žemiau pateiktoje lentelėje. Instrumentas turi atitikti išvardintus lentelėje reikalavimus, arba būti geresnių parametrų:</w:t>
      </w:r>
    </w:p>
    <w:p w14:paraId="1D7013ED" w14:textId="77777777" w:rsidR="00F21744" w:rsidRPr="00F21744" w:rsidRDefault="00F21744" w:rsidP="00A8721A">
      <w:pPr>
        <w:spacing w:after="0" w:line="240" w:lineRule="auto"/>
        <w:ind w:firstLine="709"/>
        <w:rPr>
          <w:rFonts w:ascii="Calibri" w:eastAsia="Aptos" w:hAnsi="Calibri" w:cs="Calibri"/>
          <w:b/>
          <w:bCs/>
          <w:sz w:val="22"/>
          <w:szCs w:val="22"/>
          <w14:ligatures w14:val="standardContextual"/>
        </w:rPr>
      </w:pPr>
    </w:p>
    <w:p w14:paraId="6FB939C5" w14:textId="77777777" w:rsidR="00F21744" w:rsidRPr="00F21744" w:rsidRDefault="00F21744" w:rsidP="00F21744">
      <w:pPr>
        <w:spacing w:after="0" w:line="240" w:lineRule="auto"/>
        <w:ind w:firstLine="709"/>
        <w:rPr>
          <w:rFonts w:ascii="Calibri" w:eastAsia="Aptos" w:hAnsi="Calibri" w:cs="Calibri"/>
          <w:b/>
          <w:bCs/>
          <w:sz w:val="22"/>
          <w:szCs w:val="22"/>
          <w14:ligatures w14:val="standardContextual"/>
        </w:rPr>
      </w:pPr>
      <w:r w:rsidRPr="00F21744">
        <w:rPr>
          <w:rFonts w:ascii="Calibri" w:eastAsia="Aptos" w:hAnsi="Calibri" w:cs="Calibri"/>
          <w:b/>
          <w:bCs/>
          <w:sz w:val="22"/>
          <w:szCs w:val="22"/>
          <w14:ligatures w14:val="standardContextual"/>
        </w:rPr>
        <w:t>Kabinetinis fortepijonas –1 vnt.</w:t>
      </w:r>
    </w:p>
    <w:p w14:paraId="2FEA3021" w14:textId="77777777" w:rsidR="00F21744" w:rsidRPr="00F21744" w:rsidRDefault="00F21744" w:rsidP="00F21744">
      <w:pPr>
        <w:spacing w:after="0" w:line="288" w:lineRule="auto"/>
        <w:jc w:val="right"/>
        <w:rPr>
          <w:rFonts w:ascii="Calibri" w:eastAsia="Calibri" w:hAnsi="Calibri" w:cs="Calibri"/>
          <w:sz w:val="22"/>
          <w:szCs w:val="22"/>
          <w:lang w:eastAsia="en-US"/>
        </w:rPr>
      </w:pPr>
      <w:r w:rsidRPr="00F21744">
        <w:rPr>
          <w:rFonts w:ascii="Calibri" w:eastAsia="Calibri" w:hAnsi="Calibri" w:cs="Calibri"/>
          <w:sz w:val="22"/>
          <w:szCs w:val="22"/>
          <w:lang w:eastAsia="en-US"/>
        </w:rPr>
        <w:t>1 lentelė</w:t>
      </w:r>
    </w:p>
    <w:tbl>
      <w:tblPr>
        <w:tblStyle w:val="Lentelstinklelis4"/>
        <w:tblW w:w="9776" w:type="dxa"/>
        <w:tblLayout w:type="fixed"/>
        <w:tblLook w:val="04A0" w:firstRow="1" w:lastRow="0" w:firstColumn="1" w:lastColumn="0" w:noHBand="0" w:noVBand="1"/>
      </w:tblPr>
      <w:tblGrid>
        <w:gridCol w:w="846"/>
        <w:gridCol w:w="2551"/>
        <w:gridCol w:w="6379"/>
      </w:tblGrid>
      <w:tr w:rsidR="00A8721A" w:rsidRPr="00F21744" w14:paraId="42F527F3" w14:textId="77777777" w:rsidTr="00A8721A">
        <w:tc>
          <w:tcPr>
            <w:tcW w:w="846" w:type="dxa"/>
            <w:shd w:val="clear" w:color="auto" w:fill="auto"/>
          </w:tcPr>
          <w:p w14:paraId="46453BAD" w14:textId="77777777" w:rsidR="00A8721A" w:rsidRPr="00F21744" w:rsidRDefault="00A8721A" w:rsidP="00F21744">
            <w:pPr>
              <w:jc w:val="both"/>
              <w:rPr>
                <w:rFonts w:ascii="Calibri" w:eastAsia="Times New Roman" w:hAnsi="Calibri" w:cs="Calibri"/>
                <w:b/>
                <w:sz w:val="22"/>
                <w:szCs w:val="22"/>
                <w:lang w:val="en-US"/>
              </w:rPr>
            </w:pPr>
            <w:r w:rsidRPr="00F21744">
              <w:rPr>
                <w:rFonts w:ascii="Calibri" w:eastAsia="Times New Roman" w:hAnsi="Calibri" w:cs="Calibri"/>
                <w:b/>
                <w:bCs/>
                <w:sz w:val="22"/>
                <w:szCs w:val="22"/>
              </w:rPr>
              <w:t>Eil. Nr.</w:t>
            </w:r>
          </w:p>
        </w:tc>
        <w:tc>
          <w:tcPr>
            <w:tcW w:w="2551" w:type="dxa"/>
            <w:shd w:val="clear" w:color="auto" w:fill="auto"/>
            <w:hideMark/>
          </w:tcPr>
          <w:p w14:paraId="690F45F2" w14:textId="77777777" w:rsidR="00A8721A" w:rsidRPr="00F21744" w:rsidRDefault="00A8721A" w:rsidP="00F21744">
            <w:pPr>
              <w:jc w:val="both"/>
              <w:rPr>
                <w:rFonts w:ascii="Calibri" w:eastAsia="Times New Roman" w:hAnsi="Calibri" w:cs="Calibri"/>
                <w:b/>
                <w:sz w:val="22"/>
                <w:szCs w:val="22"/>
                <w:lang w:val="en-US"/>
              </w:rPr>
            </w:pPr>
            <w:r w:rsidRPr="00F21744">
              <w:rPr>
                <w:rFonts w:ascii="Calibri" w:eastAsia="Times New Roman" w:hAnsi="Calibri" w:cs="Calibri"/>
                <w:b/>
                <w:sz w:val="22"/>
                <w:szCs w:val="22"/>
              </w:rPr>
              <w:t>Reikalaujama charakteristika</w:t>
            </w:r>
          </w:p>
        </w:tc>
        <w:tc>
          <w:tcPr>
            <w:tcW w:w="6379" w:type="dxa"/>
            <w:shd w:val="clear" w:color="auto" w:fill="auto"/>
          </w:tcPr>
          <w:p w14:paraId="09FB368D" w14:textId="77777777" w:rsidR="00A8721A" w:rsidRPr="00F21744" w:rsidRDefault="00A8721A" w:rsidP="00F21744">
            <w:pPr>
              <w:jc w:val="center"/>
              <w:rPr>
                <w:rFonts w:ascii="Calibri" w:eastAsia="Times New Roman" w:hAnsi="Calibri" w:cs="Calibri"/>
                <w:b/>
                <w:sz w:val="22"/>
                <w:szCs w:val="22"/>
              </w:rPr>
            </w:pPr>
            <w:r w:rsidRPr="00F21744">
              <w:rPr>
                <w:rFonts w:ascii="Calibri" w:eastAsia="Times New Roman" w:hAnsi="Calibri" w:cs="Calibri"/>
                <w:b/>
                <w:bCs/>
                <w:sz w:val="22"/>
                <w:szCs w:val="22"/>
              </w:rPr>
              <w:t>Pirkėjo reikalaujamos charakteristikos</w:t>
            </w:r>
          </w:p>
        </w:tc>
      </w:tr>
      <w:tr w:rsidR="00A8721A" w:rsidRPr="00F21744" w14:paraId="0881B383" w14:textId="77777777" w:rsidTr="00A8721A">
        <w:tc>
          <w:tcPr>
            <w:tcW w:w="846" w:type="dxa"/>
            <w:shd w:val="clear" w:color="auto" w:fill="auto"/>
          </w:tcPr>
          <w:p w14:paraId="520A7928" w14:textId="77777777" w:rsidR="00A8721A" w:rsidRPr="00F21744" w:rsidRDefault="00A8721A" w:rsidP="00F21744">
            <w:pPr>
              <w:tabs>
                <w:tab w:val="center" w:pos="22"/>
              </w:tabs>
              <w:jc w:val="center"/>
              <w:rPr>
                <w:rFonts w:ascii="Calibri" w:eastAsia="Times New Roman" w:hAnsi="Calibri" w:cs="Calibri"/>
                <w:sz w:val="22"/>
                <w:szCs w:val="22"/>
              </w:rPr>
            </w:pPr>
            <w:r w:rsidRPr="00F21744">
              <w:rPr>
                <w:rFonts w:ascii="Calibri" w:eastAsia="Times New Roman" w:hAnsi="Calibri" w:cs="Calibri"/>
                <w:sz w:val="22"/>
                <w:szCs w:val="22"/>
              </w:rPr>
              <w:t>1.</w:t>
            </w:r>
          </w:p>
        </w:tc>
        <w:tc>
          <w:tcPr>
            <w:tcW w:w="2551" w:type="dxa"/>
            <w:shd w:val="clear" w:color="auto" w:fill="auto"/>
          </w:tcPr>
          <w:p w14:paraId="76D6D23D" w14:textId="77777777" w:rsidR="00A8721A" w:rsidRPr="00F21744" w:rsidRDefault="00A8721A" w:rsidP="00F21744">
            <w:pPr>
              <w:jc w:val="center"/>
              <w:rPr>
                <w:rFonts w:ascii="Calibri" w:eastAsia="Times New Roman" w:hAnsi="Calibri" w:cs="Calibri"/>
                <w:sz w:val="22"/>
                <w:szCs w:val="22"/>
              </w:rPr>
            </w:pPr>
            <w:r w:rsidRPr="00F21744">
              <w:rPr>
                <w:rFonts w:ascii="Calibri" w:eastAsia="Times New Roman" w:hAnsi="Calibri" w:cs="Calibri"/>
                <w:sz w:val="22"/>
                <w:szCs w:val="22"/>
              </w:rPr>
              <w:t>2.</w:t>
            </w:r>
          </w:p>
        </w:tc>
        <w:tc>
          <w:tcPr>
            <w:tcW w:w="6379" w:type="dxa"/>
            <w:shd w:val="clear" w:color="auto" w:fill="auto"/>
          </w:tcPr>
          <w:p w14:paraId="2A4C5EC7" w14:textId="77777777" w:rsidR="00A8721A" w:rsidRPr="00F21744" w:rsidRDefault="00A8721A" w:rsidP="00F21744">
            <w:pPr>
              <w:jc w:val="center"/>
              <w:rPr>
                <w:rFonts w:ascii="Calibri" w:eastAsia="Times New Roman" w:hAnsi="Calibri" w:cs="Calibri"/>
                <w:sz w:val="22"/>
                <w:szCs w:val="22"/>
              </w:rPr>
            </w:pPr>
            <w:r w:rsidRPr="00F21744">
              <w:rPr>
                <w:rFonts w:ascii="Calibri" w:eastAsia="Times New Roman" w:hAnsi="Calibri" w:cs="Calibri"/>
                <w:sz w:val="22"/>
                <w:szCs w:val="22"/>
              </w:rPr>
              <w:t>3.</w:t>
            </w:r>
          </w:p>
        </w:tc>
      </w:tr>
      <w:tr w:rsidR="00A8721A" w:rsidRPr="00F21744" w14:paraId="7A1C2E55" w14:textId="77777777" w:rsidTr="00A8721A">
        <w:tc>
          <w:tcPr>
            <w:tcW w:w="846" w:type="dxa"/>
            <w:shd w:val="clear" w:color="auto" w:fill="auto"/>
          </w:tcPr>
          <w:p w14:paraId="72D04B21"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lang w:val="pt-BR"/>
              </w:rPr>
            </w:pPr>
          </w:p>
        </w:tc>
        <w:tc>
          <w:tcPr>
            <w:tcW w:w="2551" w:type="dxa"/>
            <w:shd w:val="clear" w:color="auto" w:fill="auto"/>
          </w:tcPr>
          <w:p w14:paraId="3BDF2713" w14:textId="77777777" w:rsidR="00A8721A" w:rsidRPr="00F21744" w:rsidRDefault="00A8721A" w:rsidP="00F21744">
            <w:pPr>
              <w:tabs>
                <w:tab w:val="left" w:pos="8137"/>
              </w:tabs>
              <w:rPr>
                <w:rFonts w:ascii="Calibri" w:eastAsia="Times New Roman" w:hAnsi="Calibri" w:cs="Calibri"/>
                <w:sz w:val="22"/>
                <w:szCs w:val="22"/>
              </w:rPr>
            </w:pPr>
            <w:r w:rsidRPr="00F21744">
              <w:rPr>
                <w:rFonts w:ascii="Calibri" w:eastAsia="Times New Roman" w:hAnsi="Calibri" w:cs="Calibri"/>
                <w:sz w:val="22"/>
                <w:szCs w:val="22"/>
              </w:rPr>
              <w:t>Kabinetinis fortepijonas</w:t>
            </w:r>
          </w:p>
        </w:tc>
        <w:tc>
          <w:tcPr>
            <w:tcW w:w="6379" w:type="dxa"/>
            <w:shd w:val="clear" w:color="auto" w:fill="auto"/>
          </w:tcPr>
          <w:p w14:paraId="7AEAE7EE" w14:textId="77777777" w:rsidR="00A8721A" w:rsidRPr="00F21744" w:rsidRDefault="00A8721A" w:rsidP="00F21744">
            <w:pPr>
              <w:rPr>
                <w:rFonts w:ascii="Calibri" w:eastAsia="Times New Roman" w:hAnsi="Calibri" w:cs="Calibri"/>
                <w:sz w:val="22"/>
                <w:szCs w:val="22"/>
              </w:rPr>
            </w:pPr>
            <w:r w:rsidRPr="00F21744">
              <w:rPr>
                <w:rFonts w:ascii="Calibri" w:eastAsia="Calibri" w:hAnsi="Calibri" w:cs="Calibri"/>
                <w:sz w:val="22"/>
                <w:szCs w:val="22"/>
              </w:rPr>
              <w:t>Gamintojas, modelis.</w:t>
            </w:r>
          </w:p>
        </w:tc>
      </w:tr>
      <w:tr w:rsidR="00A8721A" w:rsidRPr="00F21744" w14:paraId="2E5B03C1" w14:textId="77777777" w:rsidTr="00A8721A">
        <w:tc>
          <w:tcPr>
            <w:tcW w:w="846" w:type="dxa"/>
            <w:shd w:val="clear" w:color="auto" w:fill="auto"/>
          </w:tcPr>
          <w:p w14:paraId="262A5BA1"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lang w:val="pt-BR"/>
              </w:rPr>
            </w:pPr>
          </w:p>
        </w:tc>
        <w:tc>
          <w:tcPr>
            <w:tcW w:w="2551" w:type="dxa"/>
            <w:shd w:val="clear" w:color="auto" w:fill="auto"/>
          </w:tcPr>
          <w:p w14:paraId="420A06EE" w14:textId="77777777" w:rsidR="00A8721A" w:rsidRPr="00F21744" w:rsidRDefault="00A8721A" w:rsidP="00F21744">
            <w:pPr>
              <w:tabs>
                <w:tab w:val="left" w:pos="8137"/>
              </w:tabs>
              <w:rPr>
                <w:rFonts w:ascii="Calibri" w:eastAsia="Times New Roman" w:hAnsi="Calibri" w:cs="Calibri"/>
                <w:bCs/>
                <w:sz w:val="22"/>
                <w:szCs w:val="22"/>
                <w:lang w:val="pt-BR"/>
              </w:rPr>
            </w:pPr>
            <w:r w:rsidRPr="00F21744">
              <w:rPr>
                <w:rFonts w:ascii="Calibri" w:eastAsia="Calibri" w:hAnsi="Calibri" w:cs="Calibri"/>
                <w:bCs/>
                <w:sz w:val="22"/>
                <w:szCs w:val="22"/>
              </w:rPr>
              <w:t>Fortepijonas naujas, originalioje gamintojo pakuotėje, pakuotė nepažeista.</w:t>
            </w:r>
          </w:p>
        </w:tc>
        <w:tc>
          <w:tcPr>
            <w:tcW w:w="6379" w:type="dxa"/>
            <w:shd w:val="clear" w:color="auto" w:fill="auto"/>
          </w:tcPr>
          <w:p w14:paraId="15B8B154" w14:textId="77777777" w:rsidR="00A8721A" w:rsidRPr="00F21744" w:rsidRDefault="00A8721A" w:rsidP="00F21744">
            <w:pPr>
              <w:rPr>
                <w:rFonts w:ascii="Calibri" w:eastAsia="Calibri" w:hAnsi="Calibri" w:cs="Calibri"/>
                <w:sz w:val="22"/>
                <w:szCs w:val="22"/>
                <w:lang w:val="pt-BR"/>
              </w:rPr>
            </w:pPr>
            <w:r w:rsidRPr="00F21744">
              <w:rPr>
                <w:rFonts w:ascii="Calibri" w:eastAsia="Calibri" w:hAnsi="Calibri" w:cs="Calibri"/>
                <w:sz w:val="22"/>
                <w:szCs w:val="22"/>
                <w:lang w:val="pt-BR"/>
              </w:rPr>
              <w:t>Būtina.</w:t>
            </w:r>
          </w:p>
        </w:tc>
      </w:tr>
      <w:tr w:rsidR="00A8721A" w:rsidRPr="00F21744" w14:paraId="29607C60" w14:textId="77777777" w:rsidTr="00A8721A">
        <w:tc>
          <w:tcPr>
            <w:tcW w:w="846" w:type="dxa"/>
            <w:shd w:val="clear" w:color="auto" w:fill="auto"/>
          </w:tcPr>
          <w:p w14:paraId="74ABCC77"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lang w:val="pt-BR"/>
              </w:rPr>
            </w:pPr>
          </w:p>
        </w:tc>
        <w:tc>
          <w:tcPr>
            <w:tcW w:w="2551" w:type="dxa"/>
            <w:shd w:val="clear" w:color="auto" w:fill="auto"/>
          </w:tcPr>
          <w:p w14:paraId="7DCFEAC3" w14:textId="77777777" w:rsidR="00A8721A" w:rsidRPr="00F21744" w:rsidRDefault="00A8721A" w:rsidP="00F21744">
            <w:pPr>
              <w:tabs>
                <w:tab w:val="left" w:pos="8137"/>
              </w:tabs>
              <w:rPr>
                <w:rFonts w:ascii="Calibri" w:eastAsia="Times New Roman" w:hAnsi="Calibri" w:cs="Calibri"/>
                <w:bCs/>
                <w:sz w:val="22"/>
                <w:szCs w:val="22"/>
                <w:lang w:val="pt-BR"/>
              </w:rPr>
            </w:pPr>
            <w:r w:rsidRPr="00F21744">
              <w:rPr>
                <w:rFonts w:ascii="Calibri" w:eastAsia="Calibri" w:hAnsi="Calibri" w:cs="Calibri"/>
                <w:sz w:val="22"/>
                <w:szCs w:val="22"/>
              </w:rPr>
              <w:t>Instrumento profesinė kategorija ir paskirtis</w:t>
            </w:r>
          </w:p>
        </w:tc>
        <w:tc>
          <w:tcPr>
            <w:tcW w:w="6379" w:type="dxa"/>
            <w:shd w:val="clear" w:color="auto" w:fill="auto"/>
          </w:tcPr>
          <w:p w14:paraId="2C6E2CA8"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lang w:eastAsia="ru-RU"/>
              </w:rPr>
              <w:t xml:space="preserve">Instrumentas atitinka aukštos techninės ir garsinės kokybės parametrus. Skirtas fortepijono specializacijos, styginių instrumentų ir kamerinio ansamblio moksleivių </w:t>
            </w:r>
            <w:proofErr w:type="spellStart"/>
            <w:r w:rsidRPr="00F21744">
              <w:rPr>
                <w:rFonts w:ascii="Calibri" w:eastAsia="Calibri" w:hAnsi="Calibri" w:cs="Calibri"/>
                <w:sz w:val="22"/>
                <w:szCs w:val="22"/>
                <w:lang w:eastAsia="ru-RU"/>
              </w:rPr>
              <w:t>saviruošos</w:t>
            </w:r>
            <w:proofErr w:type="spellEnd"/>
            <w:r w:rsidRPr="00F21744">
              <w:rPr>
                <w:rFonts w:ascii="Calibri" w:eastAsia="Calibri" w:hAnsi="Calibri" w:cs="Calibri"/>
                <w:sz w:val="22"/>
                <w:szCs w:val="22"/>
                <w:lang w:eastAsia="ru-RU"/>
              </w:rPr>
              <w:t xml:space="preserve"> bei mokymosi procesui, tinkamas groti mažose, vidutinio dydžio salėse, auditorijose.</w:t>
            </w:r>
          </w:p>
        </w:tc>
      </w:tr>
      <w:tr w:rsidR="00A8721A" w:rsidRPr="00F21744" w14:paraId="7B067939" w14:textId="77777777" w:rsidTr="00A8721A">
        <w:tc>
          <w:tcPr>
            <w:tcW w:w="846" w:type="dxa"/>
            <w:shd w:val="clear" w:color="auto" w:fill="auto"/>
          </w:tcPr>
          <w:p w14:paraId="75903DC6"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399EB909" w14:textId="77777777" w:rsidR="00A8721A" w:rsidRPr="00F21744" w:rsidRDefault="00A8721A" w:rsidP="00F21744">
            <w:pPr>
              <w:tabs>
                <w:tab w:val="left" w:pos="8137"/>
              </w:tabs>
              <w:rPr>
                <w:rFonts w:ascii="Calibri" w:eastAsia="Times New Roman" w:hAnsi="Calibri" w:cs="Calibri"/>
                <w:bCs/>
                <w:sz w:val="22"/>
                <w:szCs w:val="22"/>
              </w:rPr>
            </w:pPr>
            <w:r w:rsidRPr="00F21744">
              <w:rPr>
                <w:rFonts w:ascii="Calibri" w:eastAsia="Calibri" w:hAnsi="Calibri" w:cs="Calibri"/>
                <w:sz w:val="22"/>
                <w:szCs w:val="22"/>
              </w:rPr>
              <w:t>Ilgis</w:t>
            </w:r>
          </w:p>
        </w:tc>
        <w:tc>
          <w:tcPr>
            <w:tcW w:w="6379" w:type="dxa"/>
            <w:shd w:val="clear" w:color="auto" w:fill="auto"/>
          </w:tcPr>
          <w:p w14:paraId="192D5B86"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rPr>
              <w:t>Nuo 185 cm iki 200 cm.</w:t>
            </w:r>
          </w:p>
        </w:tc>
      </w:tr>
      <w:tr w:rsidR="00A8721A" w:rsidRPr="00F21744" w14:paraId="3F6E0832" w14:textId="77777777" w:rsidTr="00A8721A">
        <w:tc>
          <w:tcPr>
            <w:tcW w:w="846" w:type="dxa"/>
            <w:shd w:val="clear" w:color="auto" w:fill="auto"/>
          </w:tcPr>
          <w:p w14:paraId="42658228"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4B3F1B83" w14:textId="77777777" w:rsidR="00A8721A" w:rsidRPr="00F21744" w:rsidRDefault="00A8721A" w:rsidP="00F21744">
            <w:pPr>
              <w:tabs>
                <w:tab w:val="left" w:pos="8137"/>
              </w:tabs>
              <w:rPr>
                <w:rFonts w:ascii="Calibri" w:eastAsia="Times New Roman" w:hAnsi="Calibri" w:cs="Calibri"/>
                <w:bCs/>
                <w:sz w:val="22"/>
                <w:szCs w:val="22"/>
              </w:rPr>
            </w:pPr>
            <w:r w:rsidRPr="00F21744">
              <w:rPr>
                <w:rFonts w:ascii="Calibri" w:eastAsia="Calibri" w:hAnsi="Calibri" w:cs="Calibri"/>
                <w:sz w:val="22"/>
                <w:szCs w:val="22"/>
              </w:rPr>
              <w:t>Korpusas</w:t>
            </w:r>
          </w:p>
        </w:tc>
        <w:tc>
          <w:tcPr>
            <w:tcW w:w="6379" w:type="dxa"/>
            <w:shd w:val="clear" w:color="auto" w:fill="auto"/>
          </w:tcPr>
          <w:p w14:paraId="4F0F4868"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rPr>
              <w:t>Ypatingai tvirtas ir stabilus; pagamintas iš daugiasluoksnės medienos; faneruotas; korpuso dizainas  originalus, sukurtas gamintojo.</w:t>
            </w:r>
          </w:p>
        </w:tc>
      </w:tr>
      <w:tr w:rsidR="00A8721A" w:rsidRPr="00F21744" w14:paraId="7884DD5F" w14:textId="77777777" w:rsidTr="00A8721A">
        <w:tc>
          <w:tcPr>
            <w:tcW w:w="846" w:type="dxa"/>
            <w:shd w:val="clear" w:color="auto" w:fill="auto"/>
          </w:tcPr>
          <w:p w14:paraId="7B3D2A45"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748B9D89" w14:textId="77777777" w:rsidR="00A8721A" w:rsidRPr="00F21744" w:rsidRDefault="00A8721A" w:rsidP="00F21744">
            <w:pPr>
              <w:tabs>
                <w:tab w:val="left" w:pos="8137"/>
              </w:tabs>
              <w:rPr>
                <w:rFonts w:ascii="Calibri" w:eastAsia="Times New Roman" w:hAnsi="Calibri" w:cs="Calibri"/>
                <w:bCs/>
                <w:sz w:val="22"/>
                <w:szCs w:val="22"/>
              </w:rPr>
            </w:pPr>
            <w:r w:rsidRPr="00F21744">
              <w:rPr>
                <w:rFonts w:ascii="Calibri" w:eastAsia="Calibri" w:hAnsi="Calibri" w:cs="Calibri"/>
                <w:sz w:val="22"/>
                <w:szCs w:val="22"/>
              </w:rPr>
              <w:t>Priekinis klaviatūros skydas</w:t>
            </w:r>
          </w:p>
        </w:tc>
        <w:tc>
          <w:tcPr>
            <w:tcW w:w="6379" w:type="dxa"/>
            <w:shd w:val="clear" w:color="auto" w:fill="auto"/>
          </w:tcPr>
          <w:p w14:paraId="2B27965E"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rPr>
              <w:t>Privalo apsaugoti klavišus nuo deformacijų.</w:t>
            </w:r>
          </w:p>
        </w:tc>
      </w:tr>
      <w:tr w:rsidR="00A8721A" w:rsidRPr="00F21744" w14:paraId="12359BA8" w14:textId="77777777" w:rsidTr="00A8721A">
        <w:tc>
          <w:tcPr>
            <w:tcW w:w="846" w:type="dxa"/>
            <w:shd w:val="clear" w:color="auto" w:fill="auto"/>
          </w:tcPr>
          <w:p w14:paraId="1C2D90F5"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1B1EBBD5" w14:textId="77777777" w:rsidR="00A8721A" w:rsidRPr="00F21744" w:rsidRDefault="00A8721A" w:rsidP="00F21744">
            <w:pPr>
              <w:tabs>
                <w:tab w:val="left" w:pos="8137"/>
              </w:tabs>
              <w:rPr>
                <w:rFonts w:ascii="Calibri" w:eastAsia="Times New Roman" w:hAnsi="Calibri" w:cs="Calibri"/>
                <w:bCs/>
                <w:sz w:val="22"/>
                <w:szCs w:val="22"/>
              </w:rPr>
            </w:pPr>
            <w:r w:rsidRPr="00F21744">
              <w:rPr>
                <w:rFonts w:ascii="Calibri" w:eastAsia="Calibri" w:hAnsi="Calibri" w:cs="Calibri"/>
                <w:sz w:val="22"/>
                <w:szCs w:val="22"/>
              </w:rPr>
              <w:t>Fortepijono dangtis</w:t>
            </w:r>
          </w:p>
        </w:tc>
        <w:tc>
          <w:tcPr>
            <w:tcW w:w="6379" w:type="dxa"/>
            <w:shd w:val="clear" w:color="auto" w:fill="auto"/>
          </w:tcPr>
          <w:p w14:paraId="05189008"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rPr>
              <w:t>3 dangčio pozicijos.</w:t>
            </w:r>
          </w:p>
        </w:tc>
      </w:tr>
      <w:tr w:rsidR="00A8721A" w:rsidRPr="00F21744" w14:paraId="5A00FC24" w14:textId="77777777" w:rsidTr="00A8721A">
        <w:tc>
          <w:tcPr>
            <w:tcW w:w="846" w:type="dxa"/>
            <w:shd w:val="clear" w:color="auto" w:fill="auto"/>
          </w:tcPr>
          <w:p w14:paraId="2DA12EC2"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1B8BA132" w14:textId="77777777" w:rsidR="00A8721A" w:rsidRPr="00F21744" w:rsidRDefault="00A8721A" w:rsidP="00F21744">
            <w:pPr>
              <w:tabs>
                <w:tab w:val="left" w:pos="8137"/>
              </w:tabs>
              <w:rPr>
                <w:rFonts w:ascii="Calibri" w:eastAsia="Times New Roman" w:hAnsi="Calibri" w:cs="Calibri"/>
                <w:bCs/>
                <w:sz w:val="22"/>
                <w:szCs w:val="22"/>
              </w:rPr>
            </w:pPr>
            <w:r w:rsidRPr="00F21744">
              <w:rPr>
                <w:rFonts w:ascii="Calibri" w:eastAsia="Calibri" w:hAnsi="Calibri" w:cs="Calibri"/>
                <w:sz w:val="22"/>
                <w:szCs w:val="22"/>
              </w:rPr>
              <w:t>Kojos</w:t>
            </w:r>
          </w:p>
        </w:tc>
        <w:tc>
          <w:tcPr>
            <w:tcW w:w="6379" w:type="dxa"/>
            <w:shd w:val="clear" w:color="auto" w:fill="auto"/>
          </w:tcPr>
          <w:p w14:paraId="56B3B109"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rPr>
              <w:t>Vientiso medžio masyvo, labai gerai įtvirtintos.</w:t>
            </w:r>
          </w:p>
        </w:tc>
      </w:tr>
      <w:tr w:rsidR="00A8721A" w:rsidRPr="00F21744" w14:paraId="3258C31E" w14:textId="77777777" w:rsidTr="00A8721A">
        <w:tc>
          <w:tcPr>
            <w:tcW w:w="846" w:type="dxa"/>
            <w:shd w:val="clear" w:color="auto" w:fill="auto"/>
          </w:tcPr>
          <w:p w14:paraId="72D5CB4A"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0EE4CA66" w14:textId="77777777" w:rsidR="00A8721A" w:rsidRPr="00F21744" w:rsidRDefault="00A8721A" w:rsidP="00F21744">
            <w:pPr>
              <w:tabs>
                <w:tab w:val="left" w:pos="8137"/>
              </w:tabs>
              <w:rPr>
                <w:rFonts w:ascii="Calibri" w:eastAsia="Times New Roman" w:hAnsi="Calibri" w:cs="Calibri"/>
                <w:bCs/>
                <w:sz w:val="22"/>
                <w:szCs w:val="22"/>
              </w:rPr>
            </w:pPr>
            <w:r w:rsidRPr="00F21744">
              <w:rPr>
                <w:rFonts w:ascii="Calibri" w:eastAsia="Calibri" w:hAnsi="Calibri" w:cs="Calibri"/>
                <w:sz w:val="22"/>
                <w:szCs w:val="22"/>
              </w:rPr>
              <w:t>Paviršius</w:t>
            </w:r>
          </w:p>
        </w:tc>
        <w:tc>
          <w:tcPr>
            <w:tcW w:w="6379" w:type="dxa"/>
            <w:shd w:val="clear" w:color="auto" w:fill="auto"/>
          </w:tcPr>
          <w:p w14:paraId="7A356FE9"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rPr>
              <w:t xml:space="preserve">Atsparus išorės poveikiui: temperatūros ir drėgmės </w:t>
            </w:r>
            <w:proofErr w:type="spellStart"/>
            <w:r w:rsidRPr="00F21744">
              <w:rPr>
                <w:rFonts w:ascii="Calibri" w:eastAsia="Calibri" w:hAnsi="Calibri" w:cs="Calibri"/>
                <w:sz w:val="22"/>
                <w:szCs w:val="22"/>
              </w:rPr>
              <w:t>svyravimams</w:t>
            </w:r>
            <w:proofErr w:type="spellEnd"/>
            <w:r w:rsidRPr="00F21744">
              <w:rPr>
                <w:rFonts w:ascii="Calibri" w:eastAsia="Calibri" w:hAnsi="Calibri" w:cs="Calibri"/>
                <w:sz w:val="22"/>
                <w:szCs w:val="22"/>
              </w:rPr>
              <w:t xml:space="preserve">, nedideliems </w:t>
            </w:r>
            <w:proofErr w:type="spellStart"/>
            <w:r w:rsidRPr="00F21744">
              <w:rPr>
                <w:rFonts w:ascii="Calibri" w:eastAsia="Calibri" w:hAnsi="Calibri" w:cs="Calibri"/>
                <w:sz w:val="22"/>
                <w:szCs w:val="22"/>
              </w:rPr>
              <w:t>subraižymams</w:t>
            </w:r>
            <w:proofErr w:type="spellEnd"/>
            <w:r w:rsidRPr="00F21744">
              <w:rPr>
                <w:rFonts w:ascii="Calibri" w:eastAsia="Calibri" w:hAnsi="Calibri" w:cs="Calibri"/>
                <w:sz w:val="22"/>
                <w:szCs w:val="22"/>
              </w:rPr>
              <w:t>.</w:t>
            </w:r>
          </w:p>
          <w:p w14:paraId="6F133B12" w14:textId="77777777" w:rsidR="00A8721A" w:rsidRPr="00F21744" w:rsidRDefault="00A8721A" w:rsidP="00F21744">
            <w:pPr>
              <w:rPr>
                <w:rFonts w:ascii="Calibri" w:eastAsia="Calibri" w:hAnsi="Calibri" w:cs="Calibri"/>
                <w:sz w:val="22"/>
                <w:szCs w:val="22"/>
              </w:rPr>
            </w:pPr>
            <w:r w:rsidRPr="00F21744">
              <w:rPr>
                <w:rFonts w:ascii="Calibri" w:eastAsia="Calibri" w:hAnsi="Calibri" w:cs="Calibri"/>
                <w:sz w:val="22"/>
                <w:szCs w:val="22"/>
              </w:rPr>
              <w:lastRenderedPageBreak/>
              <w:t>Apdailos paviršius: blizgus poliesteris.</w:t>
            </w:r>
          </w:p>
        </w:tc>
      </w:tr>
      <w:tr w:rsidR="00A8721A" w:rsidRPr="00F21744" w14:paraId="3C7C27A8" w14:textId="77777777" w:rsidTr="00A8721A">
        <w:tc>
          <w:tcPr>
            <w:tcW w:w="846" w:type="dxa"/>
            <w:shd w:val="clear" w:color="auto" w:fill="auto"/>
          </w:tcPr>
          <w:p w14:paraId="5B8AEEED"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7BFCD129" w14:textId="7FE8C77E" w:rsidR="00A8721A" w:rsidRPr="00F21744" w:rsidRDefault="00A8721A" w:rsidP="00A8721A">
            <w:pPr>
              <w:tabs>
                <w:tab w:val="left" w:pos="8137"/>
              </w:tabs>
              <w:rPr>
                <w:rFonts w:ascii="Calibri" w:eastAsia="Calibri" w:hAnsi="Calibri" w:cs="Calibri"/>
                <w:sz w:val="22"/>
                <w:szCs w:val="22"/>
              </w:rPr>
            </w:pPr>
            <w:r w:rsidRPr="00F21744">
              <w:rPr>
                <w:rFonts w:ascii="Calibri" w:eastAsia="Calibri" w:hAnsi="Calibri" w:cs="Calibri"/>
                <w:sz w:val="22"/>
                <w:szCs w:val="22"/>
              </w:rPr>
              <w:t>Spalva</w:t>
            </w:r>
          </w:p>
        </w:tc>
        <w:tc>
          <w:tcPr>
            <w:tcW w:w="6379" w:type="dxa"/>
            <w:shd w:val="clear" w:color="auto" w:fill="auto"/>
          </w:tcPr>
          <w:p w14:paraId="2CF114A5" w14:textId="203A3718"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Juoda.</w:t>
            </w:r>
          </w:p>
        </w:tc>
      </w:tr>
      <w:tr w:rsidR="00A8721A" w:rsidRPr="00F21744" w14:paraId="7965FC44" w14:textId="77777777" w:rsidTr="00A8721A">
        <w:tc>
          <w:tcPr>
            <w:tcW w:w="846" w:type="dxa"/>
            <w:vMerge w:val="restart"/>
            <w:shd w:val="clear" w:color="auto" w:fill="auto"/>
          </w:tcPr>
          <w:p w14:paraId="124214FE"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vMerge w:val="restart"/>
            <w:shd w:val="clear" w:color="auto" w:fill="auto"/>
          </w:tcPr>
          <w:p w14:paraId="0C2C0581" w14:textId="4D0B411A"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Metalo jungiamosios detalės ir pedalai</w:t>
            </w:r>
          </w:p>
        </w:tc>
        <w:tc>
          <w:tcPr>
            <w:tcW w:w="6379" w:type="dxa"/>
            <w:shd w:val="clear" w:color="auto" w:fill="auto"/>
          </w:tcPr>
          <w:p w14:paraId="0FDBE64E" w14:textId="43CD564A"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 xml:space="preserve">Visos metalinės detalės vientiso vario; pedalai, vyriai ir kt. apsaugotos nuo aplinkos poveikio. </w:t>
            </w:r>
          </w:p>
        </w:tc>
      </w:tr>
      <w:tr w:rsidR="00A8721A" w:rsidRPr="00F21744" w14:paraId="3453C515" w14:textId="77777777" w:rsidTr="00A8721A">
        <w:tc>
          <w:tcPr>
            <w:tcW w:w="846" w:type="dxa"/>
            <w:vMerge/>
            <w:shd w:val="clear" w:color="auto" w:fill="auto"/>
          </w:tcPr>
          <w:p w14:paraId="3D90833D"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vMerge/>
            <w:shd w:val="clear" w:color="auto" w:fill="auto"/>
          </w:tcPr>
          <w:p w14:paraId="6C079526" w14:textId="77777777" w:rsidR="00A8721A" w:rsidRPr="00F21744" w:rsidRDefault="00A8721A" w:rsidP="00A8721A">
            <w:pPr>
              <w:tabs>
                <w:tab w:val="left" w:pos="8137"/>
              </w:tabs>
              <w:rPr>
                <w:rFonts w:ascii="Calibri" w:eastAsia="Calibri" w:hAnsi="Calibri" w:cs="Calibri"/>
                <w:sz w:val="22"/>
                <w:szCs w:val="22"/>
              </w:rPr>
            </w:pPr>
          </w:p>
        </w:tc>
        <w:tc>
          <w:tcPr>
            <w:tcW w:w="6379" w:type="dxa"/>
            <w:shd w:val="clear" w:color="auto" w:fill="auto"/>
          </w:tcPr>
          <w:p w14:paraId="79F1B269" w14:textId="6EBA7A90"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3 vnt. pedalų.</w:t>
            </w:r>
          </w:p>
        </w:tc>
      </w:tr>
      <w:tr w:rsidR="00A8721A" w:rsidRPr="00F21744" w14:paraId="6E3940F5" w14:textId="77777777" w:rsidTr="00A8721A">
        <w:tc>
          <w:tcPr>
            <w:tcW w:w="846" w:type="dxa"/>
            <w:shd w:val="clear" w:color="auto" w:fill="auto"/>
          </w:tcPr>
          <w:p w14:paraId="02116BF5"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716745A8" w14:textId="77777777"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Medžio rėmas</w:t>
            </w:r>
          </w:p>
        </w:tc>
        <w:tc>
          <w:tcPr>
            <w:tcW w:w="6379" w:type="dxa"/>
            <w:shd w:val="clear" w:color="auto" w:fill="auto"/>
          </w:tcPr>
          <w:p w14:paraId="21E82BF5"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 xml:space="preserve">Daugiasluoksnis, vientisas; užtikrinantis konstrukcijos tvirtumą ir stabilumą, o taip pat rezonansinės </w:t>
            </w:r>
            <w:proofErr w:type="spellStart"/>
            <w:r w:rsidRPr="00F21744">
              <w:rPr>
                <w:rFonts w:ascii="Calibri" w:eastAsia="Calibri" w:hAnsi="Calibri" w:cs="Calibri"/>
                <w:sz w:val="22"/>
                <w:szCs w:val="22"/>
              </w:rPr>
              <w:t>dekos</w:t>
            </w:r>
            <w:proofErr w:type="spellEnd"/>
            <w:r w:rsidRPr="00F21744">
              <w:rPr>
                <w:rFonts w:ascii="Calibri" w:eastAsia="Calibri" w:hAnsi="Calibri" w:cs="Calibri"/>
                <w:sz w:val="22"/>
                <w:szCs w:val="22"/>
              </w:rPr>
              <w:t>, stygų ir visų kitų instrumento dalių nepriekaištingą padėtį ir funkcijas.</w:t>
            </w:r>
          </w:p>
        </w:tc>
      </w:tr>
      <w:tr w:rsidR="00A8721A" w:rsidRPr="00F21744" w14:paraId="196FBAB7" w14:textId="77777777" w:rsidTr="00A8721A">
        <w:tc>
          <w:tcPr>
            <w:tcW w:w="846" w:type="dxa"/>
            <w:shd w:val="clear" w:color="auto" w:fill="auto"/>
          </w:tcPr>
          <w:p w14:paraId="257DDDBC"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68B029F8" w14:textId="77777777"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 xml:space="preserve">Rezonansinė </w:t>
            </w:r>
            <w:proofErr w:type="spellStart"/>
            <w:r w:rsidRPr="00F21744">
              <w:rPr>
                <w:rFonts w:ascii="Calibri" w:eastAsia="Calibri" w:hAnsi="Calibri" w:cs="Calibri"/>
                <w:sz w:val="22"/>
                <w:szCs w:val="22"/>
              </w:rPr>
              <w:t>deka</w:t>
            </w:r>
            <w:proofErr w:type="spellEnd"/>
          </w:p>
        </w:tc>
        <w:tc>
          <w:tcPr>
            <w:tcW w:w="6379" w:type="dxa"/>
            <w:shd w:val="clear" w:color="auto" w:fill="auto"/>
          </w:tcPr>
          <w:p w14:paraId="49470388"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Elastinga ir stangri; labai gerai perteikianti ir sustiprinanti garso virpesius, sukurdama turtingą ir ilgai besitęsiantį garsą.</w:t>
            </w:r>
          </w:p>
        </w:tc>
      </w:tr>
      <w:tr w:rsidR="00A8721A" w:rsidRPr="00F21744" w14:paraId="706CA97E" w14:textId="77777777" w:rsidTr="00A8721A">
        <w:tc>
          <w:tcPr>
            <w:tcW w:w="846" w:type="dxa"/>
            <w:shd w:val="clear" w:color="auto" w:fill="auto"/>
          </w:tcPr>
          <w:p w14:paraId="6E5AB83F"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295B4AD0" w14:textId="77777777"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 xml:space="preserve">Rezonansinės </w:t>
            </w:r>
            <w:proofErr w:type="spellStart"/>
            <w:r w:rsidRPr="00F21744">
              <w:rPr>
                <w:rFonts w:ascii="Calibri" w:eastAsia="Calibri" w:hAnsi="Calibri" w:cs="Calibri"/>
                <w:sz w:val="22"/>
                <w:szCs w:val="22"/>
              </w:rPr>
              <w:t>dekos</w:t>
            </w:r>
            <w:proofErr w:type="spellEnd"/>
            <w:r w:rsidRPr="00F21744">
              <w:rPr>
                <w:rFonts w:ascii="Calibri" w:eastAsia="Calibri" w:hAnsi="Calibri" w:cs="Calibri"/>
                <w:sz w:val="22"/>
                <w:szCs w:val="22"/>
              </w:rPr>
              <w:t xml:space="preserve"> tilteliai</w:t>
            </w:r>
          </w:p>
        </w:tc>
        <w:tc>
          <w:tcPr>
            <w:tcW w:w="6379" w:type="dxa"/>
            <w:shd w:val="clear" w:color="auto" w:fill="auto"/>
          </w:tcPr>
          <w:p w14:paraId="2E51E634"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 xml:space="preserve">Lengvi ir stangrūs, jų paviršius ir struktūra užtikrina rezonansinės </w:t>
            </w:r>
            <w:proofErr w:type="spellStart"/>
            <w:r w:rsidRPr="00F21744">
              <w:rPr>
                <w:rFonts w:ascii="Calibri" w:eastAsia="Calibri" w:hAnsi="Calibri" w:cs="Calibri"/>
                <w:sz w:val="22"/>
                <w:szCs w:val="22"/>
              </w:rPr>
              <w:t>dekos</w:t>
            </w:r>
            <w:proofErr w:type="spellEnd"/>
            <w:r w:rsidRPr="00F21744">
              <w:rPr>
                <w:rFonts w:ascii="Calibri" w:eastAsia="Calibri" w:hAnsi="Calibri" w:cs="Calibri"/>
                <w:sz w:val="22"/>
                <w:szCs w:val="22"/>
              </w:rPr>
              <w:t xml:space="preserve"> dažnių perdavimo efektyvumą ir puikią garso kokybę visuose diapazonuose.</w:t>
            </w:r>
          </w:p>
        </w:tc>
      </w:tr>
      <w:tr w:rsidR="00A8721A" w:rsidRPr="00F21744" w14:paraId="6E962315" w14:textId="77777777" w:rsidTr="00A8721A">
        <w:tc>
          <w:tcPr>
            <w:tcW w:w="846" w:type="dxa"/>
            <w:shd w:val="clear" w:color="auto" w:fill="auto"/>
          </w:tcPr>
          <w:p w14:paraId="13AF355F"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439F34E2" w14:textId="77777777"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Stygos</w:t>
            </w:r>
          </w:p>
        </w:tc>
        <w:tc>
          <w:tcPr>
            <w:tcW w:w="6379" w:type="dxa"/>
            <w:shd w:val="clear" w:color="auto" w:fill="auto"/>
          </w:tcPr>
          <w:p w14:paraId="4DBCA4DB"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Pagamintos iš aukščiausios kokybės plieno; boso stygų apvijos – gryno vario.</w:t>
            </w:r>
          </w:p>
        </w:tc>
      </w:tr>
      <w:tr w:rsidR="00A8721A" w:rsidRPr="00F21744" w14:paraId="679E093A" w14:textId="77777777" w:rsidTr="00A8721A">
        <w:tc>
          <w:tcPr>
            <w:tcW w:w="846" w:type="dxa"/>
            <w:shd w:val="clear" w:color="auto" w:fill="auto"/>
          </w:tcPr>
          <w:p w14:paraId="10CCD771"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1D71B271" w14:textId="77777777"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Ketaus  rėmas</w:t>
            </w:r>
          </w:p>
        </w:tc>
        <w:tc>
          <w:tcPr>
            <w:tcW w:w="6379" w:type="dxa"/>
            <w:shd w:val="clear" w:color="auto" w:fill="auto"/>
          </w:tcPr>
          <w:p w14:paraId="2DD748DB"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Būtina. Užtikrina stygų įtampos tolygumą.</w:t>
            </w:r>
          </w:p>
        </w:tc>
      </w:tr>
      <w:tr w:rsidR="00A8721A" w:rsidRPr="00F21744" w14:paraId="11B70440" w14:textId="77777777" w:rsidTr="00A8721A">
        <w:tc>
          <w:tcPr>
            <w:tcW w:w="846" w:type="dxa"/>
            <w:shd w:val="clear" w:color="auto" w:fill="auto"/>
          </w:tcPr>
          <w:p w14:paraId="34D4D84D"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647AE0D4" w14:textId="77777777"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Kuoliukų lenta</w:t>
            </w:r>
          </w:p>
        </w:tc>
        <w:tc>
          <w:tcPr>
            <w:tcW w:w="6379" w:type="dxa"/>
            <w:shd w:val="clear" w:color="auto" w:fill="auto"/>
          </w:tcPr>
          <w:p w14:paraId="59102391"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Fortepijonas privalo labai gerai ir tvariai laikyti derinimą: derinimo kuoliukų lenta turi būti daugiasluoksnė, pagaminta iš atsparių oro temperatūrų ir drėgmės kaitai medienos rūšių, kad užtikrintų kuoliuko fiksavimą reikiamoje pozicijoje ir derinimo stabilumą.</w:t>
            </w:r>
          </w:p>
        </w:tc>
      </w:tr>
      <w:tr w:rsidR="00A8721A" w:rsidRPr="00F21744" w14:paraId="4466A6C4" w14:textId="77777777" w:rsidTr="00A8721A">
        <w:tc>
          <w:tcPr>
            <w:tcW w:w="846" w:type="dxa"/>
            <w:shd w:val="clear" w:color="auto" w:fill="auto"/>
          </w:tcPr>
          <w:p w14:paraId="352AD13C"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46A9B74C" w14:textId="77777777" w:rsidR="00A8721A" w:rsidRPr="00F21744" w:rsidRDefault="00A8721A" w:rsidP="00A8721A">
            <w:pPr>
              <w:tabs>
                <w:tab w:val="left" w:pos="8137"/>
              </w:tabs>
              <w:rPr>
                <w:rFonts w:ascii="Calibri" w:eastAsia="Times New Roman" w:hAnsi="Calibri" w:cs="Calibri"/>
                <w:bCs/>
                <w:sz w:val="22"/>
                <w:szCs w:val="22"/>
              </w:rPr>
            </w:pPr>
            <w:r w:rsidRPr="00F21744">
              <w:rPr>
                <w:rFonts w:ascii="Calibri" w:eastAsia="Calibri" w:hAnsi="Calibri" w:cs="Calibri"/>
                <w:sz w:val="22"/>
                <w:szCs w:val="22"/>
              </w:rPr>
              <w:t>Derinimo kuoliukai</w:t>
            </w:r>
          </w:p>
        </w:tc>
        <w:tc>
          <w:tcPr>
            <w:tcW w:w="6379" w:type="dxa"/>
            <w:shd w:val="clear" w:color="auto" w:fill="auto"/>
          </w:tcPr>
          <w:p w14:paraId="77E9C9E7"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Aukščiausios kokybės plieno, padengti rūdims atsparia nikelio danga.</w:t>
            </w:r>
          </w:p>
        </w:tc>
      </w:tr>
      <w:tr w:rsidR="00A8721A" w:rsidRPr="00F21744" w14:paraId="0E3271E8" w14:textId="77777777" w:rsidTr="00A8721A">
        <w:tc>
          <w:tcPr>
            <w:tcW w:w="846" w:type="dxa"/>
            <w:shd w:val="clear" w:color="auto" w:fill="auto"/>
          </w:tcPr>
          <w:p w14:paraId="31188CF6"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15E49874" w14:textId="77777777" w:rsidR="00A8721A" w:rsidRPr="00F21744" w:rsidRDefault="00A8721A" w:rsidP="00A8721A">
            <w:pPr>
              <w:tabs>
                <w:tab w:val="left" w:pos="8137"/>
              </w:tabs>
              <w:rPr>
                <w:rFonts w:ascii="Calibri" w:eastAsia="Calibri" w:hAnsi="Calibri" w:cs="Calibri"/>
                <w:sz w:val="22"/>
                <w:szCs w:val="22"/>
              </w:rPr>
            </w:pPr>
            <w:r w:rsidRPr="00F21744">
              <w:rPr>
                <w:rFonts w:ascii="Calibri" w:eastAsia="Calibri" w:hAnsi="Calibri" w:cs="Calibri"/>
                <w:sz w:val="22"/>
                <w:szCs w:val="22"/>
              </w:rPr>
              <w:t>Agrafų sistema</w:t>
            </w:r>
          </w:p>
        </w:tc>
        <w:tc>
          <w:tcPr>
            <w:tcW w:w="6379" w:type="dxa"/>
            <w:shd w:val="clear" w:color="auto" w:fill="auto"/>
          </w:tcPr>
          <w:p w14:paraId="7DB960DF"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Kombinuota agrafų sistema, užtikrinanti stygų pozicijos tikslumą.</w:t>
            </w:r>
          </w:p>
        </w:tc>
      </w:tr>
      <w:tr w:rsidR="00A8721A" w:rsidRPr="00F21744" w14:paraId="193A2983" w14:textId="77777777" w:rsidTr="00A8721A">
        <w:tc>
          <w:tcPr>
            <w:tcW w:w="846" w:type="dxa"/>
            <w:shd w:val="clear" w:color="auto" w:fill="auto"/>
          </w:tcPr>
          <w:p w14:paraId="404893AB"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3B55DE6A" w14:textId="77777777" w:rsidR="00A8721A" w:rsidRPr="00F21744" w:rsidRDefault="00A8721A" w:rsidP="00A8721A">
            <w:pPr>
              <w:tabs>
                <w:tab w:val="left" w:pos="8137"/>
              </w:tabs>
              <w:rPr>
                <w:rFonts w:ascii="Calibri" w:eastAsia="Calibri" w:hAnsi="Calibri" w:cs="Calibri"/>
                <w:sz w:val="22"/>
                <w:szCs w:val="22"/>
              </w:rPr>
            </w:pPr>
            <w:r w:rsidRPr="00F21744">
              <w:rPr>
                <w:rFonts w:ascii="Calibri" w:eastAsia="Calibri" w:hAnsi="Calibri" w:cs="Calibri"/>
                <w:sz w:val="22"/>
                <w:szCs w:val="22"/>
              </w:rPr>
              <w:t>Mechanika</w:t>
            </w:r>
          </w:p>
        </w:tc>
        <w:tc>
          <w:tcPr>
            <w:tcW w:w="6379" w:type="dxa"/>
            <w:shd w:val="clear" w:color="auto" w:fill="auto"/>
          </w:tcPr>
          <w:p w14:paraId="6842536F"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Mechanika ypač jautri, labai gerai sureguliuota ir suintonuota; medžio detalės apsaugotos nuo drėgmės patekimo.</w:t>
            </w:r>
          </w:p>
        </w:tc>
      </w:tr>
      <w:tr w:rsidR="00A8721A" w:rsidRPr="00F21744" w14:paraId="780C4A02" w14:textId="77777777" w:rsidTr="00A8721A">
        <w:tc>
          <w:tcPr>
            <w:tcW w:w="846" w:type="dxa"/>
            <w:shd w:val="clear" w:color="auto" w:fill="auto"/>
          </w:tcPr>
          <w:p w14:paraId="675756FC"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1CB0FDEE" w14:textId="77777777" w:rsidR="00A8721A" w:rsidRPr="00F21744" w:rsidRDefault="00A8721A" w:rsidP="00A8721A">
            <w:pPr>
              <w:tabs>
                <w:tab w:val="left" w:pos="8137"/>
              </w:tabs>
              <w:rPr>
                <w:rFonts w:ascii="Calibri" w:eastAsia="Calibri" w:hAnsi="Calibri" w:cs="Calibri"/>
                <w:sz w:val="22"/>
                <w:szCs w:val="22"/>
              </w:rPr>
            </w:pPr>
            <w:r w:rsidRPr="00F21744">
              <w:rPr>
                <w:rFonts w:ascii="Calibri" w:eastAsia="Calibri" w:hAnsi="Calibri" w:cs="Calibri"/>
                <w:sz w:val="22"/>
                <w:szCs w:val="22"/>
              </w:rPr>
              <w:t>Plaktukai</w:t>
            </w:r>
          </w:p>
        </w:tc>
        <w:tc>
          <w:tcPr>
            <w:tcW w:w="6379" w:type="dxa"/>
            <w:shd w:val="clear" w:color="auto" w:fill="auto"/>
          </w:tcPr>
          <w:p w14:paraId="4D0A5B04"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bCs/>
                <w:sz w:val="22"/>
                <w:szCs w:val="22"/>
                <w:lang w:eastAsia="ar-SA"/>
              </w:rPr>
              <w:t>Pagaminti iš itin lengvos medienos, panaudojant aukščiausios kokybės vilną.</w:t>
            </w:r>
          </w:p>
        </w:tc>
      </w:tr>
      <w:tr w:rsidR="00A8721A" w:rsidRPr="00F21744" w14:paraId="2499471D" w14:textId="77777777" w:rsidTr="00A8721A">
        <w:tc>
          <w:tcPr>
            <w:tcW w:w="846" w:type="dxa"/>
            <w:shd w:val="clear" w:color="auto" w:fill="auto"/>
          </w:tcPr>
          <w:p w14:paraId="0A8014A2"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6EA43F86" w14:textId="77777777" w:rsidR="00A8721A" w:rsidRPr="00F21744" w:rsidRDefault="00A8721A" w:rsidP="00A8721A">
            <w:pPr>
              <w:tabs>
                <w:tab w:val="left" w:pos="8137"/>
              </w:tabs>
              <w:rPr>
                <w:rFonts w:ascii="Calibri" w:eastAsia="Calibri" w:hAnsi="Calibri" w:cs="Calibri"/>
                <w:sz w:val="22"/>
                <w:szCs w:val="22"/>
              </w:rPr>
            </w:pPr>
            <w:r w:rsidRPr="00F21744">
              <w:rPr>
                <w:rFonts w:ascii="Calibri" w:eastAsia="Calibri" w:hAnsi="Calibri" w:cs="Calibri"/>
                <w:sz w:val="22"/>
                <w:szCs w:val="22"/>
              </w:rPr>
              <w:t>Klaviatūra</w:t>
            </w:r>
          </w:p>
        </w:tc>
        <w:tc>
          <w:tcPr>
            <w:tcW w:w="6379" w:type="dxa"/>
            <w:shd w:val="clear" w:color="auto" w:fill="auto"/>
          </w:tcPr>
          <w:p w14:paraId="2E25EC1F" w14:textId="77777777" w:rsidR="00A8721A" w:rsidRPr="00F21744" w:rsidRDefault="00A8721A" w:rsidP="00A8721A">
            <w:pPr>
              <w:rPr>
                <w:rFonts w:ascii="Calibri" w:eastAsia="Calibri" w:hAnsi="Calibri" w:cs="Calibri"/>
                <w:sz w:val="22"/>
                <w:szCs w:val="22"/>
                <w:lang w:eastAsia="ar-SA"/>
              </w:rPr>
            </w:pPr>
            <w:r w:rsidRPr="00F21744">
              <w:rPr>
                <w:rFonts w:ascii="Calibri" w:eastAsia="Calibri" w:hAnsi="Calibri" w:cs="Calibri"/>
                <w:sz w:val="22"/>
                <w:szCs w:val="22"/>
              </w:rPr>
              <w:t>88 klavišų, kiekvienas klavišas atskirai subalansuotas svareliais.</w:t>
            </w:r>
            <w:r w:rsidRPr="00F21744">
              <w:rPr>
                <w:rFonts w:ascii="Calibri" w:eastAsia="Calibri" w:hAnsi="Calibri" w:cs="Calibri"/>
                <w:sz w:val="22"/>
                <w:szCs w:val="22"/>
                <w:lang w:eastAsia="ar-SA"/>
              </w:rPr>
              <w:t xml:space="preserve"> </w:t>
            </w:r>
          </w:p>
          <w:p w14:paraId="7FE01F39"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lang w:eastAsia="ar-SA"/>
              </w:rPr>
              <w:t xml:space="preserve">Klaviatūros rėmas </w:t>
            </w:r>
            <w:r w:rsidRPr="00F21744">
              <w:rPr>
                <w:rFonts w:ascii="Calibri" w:eastAsia="Calibri" w:hAnsi="Calibri" w:cs="Calibri"/>
                <w:color w:val="000000"/>
                <w:sz w:val="22"/>
                <w:szCs w:val="22"/>
                <w:lang w:eastAsia="ar-SA"/>
              </w:rPr>
              <w:t>itin tvirtas</w:t>
            </w:r>
            <w:r w:rsidRPr="00F21744">
              <w:rPr>
                <w:rFonts w:ascii="Calibri" w:eastAsia="Calibri" w:hAnsi="Calibri" w:cs="Calibri"/>
                <w:sz w:val="22"/>
                <w:szCs w:val="22"/>
                <w:lang w:eastAsia="ar-SA"/>
              </w:rPr>
              <w:t>, kad užtikrintų mechanikos stabilumą.</w:t>
            </w:r>
          </w:p>
        </w:tc>
      </w:tr>
      <w:tr w:rsidR="00A8721A" w:rsidRPr="00F21744" w14:paraId="3E974AF6" w14:textId="77777777" w:rsidTr="00A8721A">
        <w:tc>
          <w:tcPr>
            <w:tcW w:w="846" w:type="dxa"/>
            <w:shd w:val="clear" w:color="auto" w:fill="auto"/>
          </w:tcPr>
          <w:p w14:paraId="2749E76C"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593FE370" w14:textId="77777777" w:rsidR="00A8721A" w:rsidRPr="00F21744" w:rsidRDefault="00A8721A" w:rsidP="00A8721A">
            <w:pPr>
              <w:tabs>
                <w:tab w:val="left" w:pos="8137"/>
              </w:tabs>
              <w:rPr>
                <w:rFonts w:ascii="Calibri" w:eastAsia="Calibri" w:hAnsi="Calibri" w:cs="Calibri"/>
                <w:sz w:val="22"/>
                <w:szCs w:val="22"/>
              </w:rPr>
            </w:pPr>
            <w:r w:rsidRPr="00F21744">
              <w:rPr>
                <w:rFonts w:ascii="Calibri" w:eastAsia="Calibri" w:hAnsi="Calibri" w:cs="Calibri"/>
                <w:sz w:val="22"/>
                <w:szCs w:val="22"/>
              </w:rPr>
              <w:t>Klavišų danga</w:t>
            </w:r>
          </w:p>
        </w:tc>
        <w:tc>
          <w:tcPr>
            <w:tcW w:w="6379" w:type="dxa"/>
            <w:shd w:val="clear" w:color="auto" w:fill="auto"/>
          </w:tcPr>
          <w:p w14:paraId="03052B4A"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sz w:val="22"/>
                <w:szCs w:val="22"/>
              </w:rPr>
              <w:t>Juodi ir balti klavišai ilgaamžiai, nenusidėvintys, neslidūs, atsparūs dėmėms ir drėgmei – padengti specialia danga, apsaugančia nuo slydimo suprakaitavus pirštams.</w:t>
            </w:r>
          </w:p>
        </w:tc>
      </w:tr>
      <w:tr w:rsidR="00A8721A" w:rsidRPr="00F21744" w14:paraId="05C222E9" w14:textId="77777777" w:rsidTr="00A8721A">
        <w:tc>
          <w:tcPr>
            <w:tcW w:w="846" w:type="dxa"/>
            <w:shd w:val="clear" w:color="auto" w:fill="auto"/>
          </w:tcPr>
          <w:p w14:paraId="4D238A5F" w14:textId="77777777" w:rsidR="00A8721A" w:rsidRPr="00F21744" w:rsidRDefault="00A8721A" w:rsidP="00204977">
            <w:pPr>
              <w:numPr>
                <w:ilvl w:val="0"/>
                <w:numId w:val="16"/>
              </w:numPr>
              <w:tabs>
                <w:tab w:val="left" w:pos="0"/>
              </w:tabs>
              <w:contextualSpacing/>
              <w:jc w:val="both"/>
              <w:rPr>
                <w:rFonts w:ascii="Calibri" w:eastAsia="Times New Roman" w:hAnsi="Calibri" w:cs="Calibri"/>
                <w:sz w:val="22"/>
                <w:szCs w:val="22"/>
              </w:rPr>
            </w:pPr>
          </w:p>
        </w:tc>
        <w:tc>
          <w:tcPr>
            <w:tcW w:w="2551" w:type="dxa"/>
            <w:shd w:val="clear" w:color="auto" w:fill="auto"/>
          </w:tcPr>
          <w:p w14:paraId="67803188" w14:textId="77777777" w:rsidR="00A8721A" w:rsidRPr="00F21744" w:rsidRDefault="00A8721A" w:rsidP="00A8721A">
            <w:pPr>
              <w:tabs>
                <w:tab w:val="left" w:pos="8137"/>
              </w:tabs>
              <w:rPr>
                <w:rFonts w:ascii="Calibri" w:eastAsia="Calibri" w:hAnsi="Calibri" w:cs="Calibri"/>
                <w:sz w:val="22"/>
                <w:szCs w:val="22"/>
              </w:rPr>
            </w:pPr>
            <w:r w:rsidRPr="00F21744">
              <w:rPr>
                <w:rFonts w:ascii="Calibri" w:eastAsia="Calibri" w:hAnsi="Calibri" w:cs="Calibri"/>
                <w:sz w:val="22"/>
                <w:szCs w:val="22"/>
              </w:rPr>
              <w:t>Garantija.</w:t>
            </w:r>
          </w:p>
        </w:tc>
        <w:tc>
          <w:tcPr>
            <w:tcW w:w="6379" w:type="dxa"/>
            <w:shd w:val="clear" w:color="auto" w:fill="auto"/>
          </w:tcPr>
          <w:p w14:paraId="3BF91223" w14:textId="77777777" w:rsidR="00A8721A" w:rsidRPr="00F21744" w:rsidRDefault="00A8721A" w:rsidP="00A8721A">
            <w:pPr>
              <w:rPr>
                <w:rFonts w:ascii="Calibri" w:eastAsia="Calibri" w:hAnsi="Calibri" w:cs="Calibri"/>
                <w:sz w:val="22"/>
                <w:szCs w:val="22"/>
              </w:rPr>
            </w:pPr>
            <w:r w:rsidRPr="00F21744">
              <w:rPr>
                <w:rFonts w:ascii="Calibri" w:eastAsia="Calibri" w:hAnsi="Calibri" w:cs="Calibri"/>
                <w:bCs/>
                <w:sz w:val="22"/>
                <w:szCs w:val="22"/>
                <w:lang w:eastAsia="ar-SA"/>
              </w:rPr>
              <w:t>Garantijos trukmė ne mažesnė kaip 5 (penkeri) metai.</w:t>
            </w:r>
          </w:p>
        </w:tc>
      </w:tr>
    </w:tbl>
    <w:p w14:paraId="7CE8C24D" w14:textId="7DB3D3A7" w:rsidR="004C34D8" w:rsidRDefault="004C34D8" w:rsidP="002B2C87">
      <w:pPr>
        <w:numPr>
          <w:ilvl w:val="1"/>
          <w:numId w:val="0"/>
        </w:numPr>
        <w:spacing w:after="240"/>
        <w:jc w:val="right"/>
        <w:rPr>
          <w:rFonts w:ascii="Calibri" w:eastAsia="Calibri" w:hAnsi="Calibri" w:cs="Calibri"/>
          <w:color w:val="0D0D0D" w:themeColor="text1" w:themeTint="F2"/>
          <w:sz w:val="22"/>
          <w:szCs w:val="22"/>
        </w:rPr>
      </w:pPr>
    </w:p>
    <w:p w14:paraId="76CB9717" w14:textId="69F991CC" w:rsidR="00832F38" w:rsidRDefault="00832F38" w:rsidP="002B2C87">
      <w:pPr>
        <w:numPr>
          <w:ilvl w:val="1"/>
          <w:numId w:val="0"/>
        </w:numPr>
        <w:spacing w:after="240"/>
        <w:jc w:val="right"/>
        <w:rPr>
          <w:rFonts w:ascii="Calibri" w:eastAsia="Calibri" w:hAnsi="Calibri" w:cs="Calibri"/>
          <w:color w:val="0D0D0D" w:themeColor="text1" w:themeTint="F2"/>
          <w:sz w:val="22"/>
          <w:szCs w:val="22"/>
        </w:rPr>
      </w:pPr>
    </w:p>
    <w:p w14:paraId="265B3BCB" w14:textId="3640E338" w:rsidR="00832F38" w:rsidRDefault="00832F38" w:rsidP="002B2C87">
      <w:pPr>
        <w:numPr>
          <w:ilvl w:val="1"/>
          <w:numId w:val="0"/>
        </w:numPr>
        <w:spacing w:after="240"/>
        <w:jc w:val="right"/>
        <w:rPr>
          <w:rFonts w:ascii="Calibri" w:eastAsia="Calibri" w:hAnsi="Calibri" w:cs="Calibri"/>
          <w:color w:val="0D0D0D" w:themeColor="text1" w:themeTint="F2"/>
          <w:sz w:val="22"/>
          <w:szCs w:val="22"/>
        </w:rPr>
      </w:pPr>
    </w:p>
    <w:p w14:paraId="7259AB84" w14:textId="7A47D40D" w:rsidR="00832F38" w:rsidRDefault="00832F38" w:rsidP="002B2C87">
      <w:pPr>
        <w:numPr>
          <w:ilvl w:val="1"/>
          <w:numId w:val="0"/>
        </w:numPr>
        <w:spacing w:after="240"/>
        <w:jc w:val="right"/>
        <w:rPr>
          <w:rFonts w:ascii="Calibri" w:eastAsia="Calibri" w:hAnsi="Calibri" w:cs="Calibri"/>
          <w:color w:val="0D0D0D" w:themeColor="text1" w:themeTint="F2"/>
          <w:sz w:val="22"/>
          <w:szCs w:val="22"/>
        </w:rPr>
      </w:pPr>
    </w:p>
    <w:p w14:paraId="309EFB7F" w14:textId="6365DE9B" w:rsidR="00832F38" w:rsidRDefault="00832F38" w:rsidP="002B2C87">
      <w:pPr>
        <w:numPr>
          <w:ilvl w:val="1"/>
          <w:numId w:val="0"/>
        </w:numPr>
        <w:spacing w:after="240"/>
        <w:jc w:val="right"/>
        <w:rPr>
          <w:rFonts w:ascii="Calibri" w:eastAsia="Calibri" w:hAnsi="Calibri" w:cs="Calibri"/>
          <w:color w:val="0D0D0D" w:themeColor="text1" w:themeTint="F2"/>
          <w:sz w:val="22"/>
          <w:szCs w:val="22"/>
        </w:rPr>
      </w:pPr>
    </w:p>
    <w:p w14:paraId="5619B9EC" w14:textId="09641C47" w:rsidR="00832F38" w:rsidRDefault="00832F38" w:rsidP="002B2C87">
      <w:pPr>
        <w:numPr>
          <w:ilvl w:val="1"/>
          <w:numId w:val="0"/>
        </w:numPr>
        <w:spacing w:after="240"/>
        <w:jc w:val="right"/>
        <w:rPr>
          <w:rFonts w:ascii="Calibri" w:eastAsia="Calibri" w:hAnsi="Calibri" w:cs="Calibri"/>
          <w:color w:val="0D0D0D" w:themeColor="text1" w:themeTint="F2"/>
          <w:sz w:val="22"/>
          <w:szCs w:val="22"/>
        </w:rPr>
      </w:pPr>
    </w:p>
    <w:p w14:paraId="609D946D" w14:textId="1812FB8C" w:rsidR="00832F38" w:rsidRDefault="00832F38" w:rsidP="002B2C87">
      <w:pPr>
        <w:numPr>
          <w:ilvl w:val="1"/>
          <w:numId w:val="0"/>
        </w:numPr>
        <w:spacing w:after="240"/>
        <w:jc w:val="right"/>
        <w:rPr>
          <w:rFonts w:ascii="Calibri" w:eastAsia="Calibri" w:hAnsi="Calibri" w:cs="Calibri"/>
          <w:color w:val="0D0D0D" w:themeColor="text1" w:themeTint="F2"/>
          <w:sz w:val="22"/>
          <w:szCs w:val="22"/>
        </w:rPr>
      </w:pPr>
    </w:p>
    <w:p w14:paraId="2B48E7FA" w14:textId="77777777" w:rsidR="00832F38" w:rsidRPr="00F21744" w:rsidRDefault="00832F38" w:rsidP="002B2C87">
      <w:pPr>
        <w:numPr>
          <w:ilvl w:val="1"/>
          <w:numId w:val="0"/>
        </w:numPr>
        <w:spacing w:after="240"/>
        <w:jc w:val="right"/>
        <w:rPr>
          <w:rFonts w:ascii="Calibri" w:eastAsia="Calibri" w:hAnsi="Calibri" w:cs="Calibri"/>
          <w:color w:val="0D0D0D" w:themeColor="text1" w:themeTint="F2"/>
          <w:sz w:val="22"/>
          <w:szCs w:val="22"/>
        </w:rPr>
      </w:pPr>
    </w:p>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204977">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204977">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204977">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204977">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204977">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204977">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204977">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204977">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204977">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04977">
      <w:pPr>
        <w:numPr>
          <w:ilvl w:val="1"/>
          <w:numId w:val="7"/>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BB6478"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BB6478"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BB6478"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BB6478"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BB6478"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44D514D3" w14:textId="5EF722C0" w:rsidR="008D704D" w:rsidRPr="002E5CAB" w:rsidRDefault="008D704D" w:rsidP="004C2185">
      <w:pPr>
        <w:tabs>
          <w:tab w:val="left" w:pos="3015"/>
        </w:tabs>
        <w:jc w:val="right"/>
        <w:rPr>
          <w:rFonts w:eastAsia="Calibri" w:cstheme="minorHAnsi"/>
        </w:rPr>
      </w:pPr>
      <w:bookmarkStart w:id="49" w:name="_Ref38540913"/>
      <w:bookmarkStart w:id="50" w:name="_Ref38898051"/>
      <w:bookmarkStart w:id="51" w:name="_Ref38901392"/>
      <w:bookmarkStart w:id="52" w:name="_Toc126333944"/>
      <w:bookmarkEnd w:id="44"/>
      <w:bookmarkEnd w:id="45"/>
      <w:bookmarkEnd w:id="46"/>
      <w:bookmarkEnd w:id="47"/>
      <w:r w:rsidRPr="002E5CAB">
        <w:rPr>
          <w:rFonts w:eastAsia="Calibri" w:cstheme="minorHAnsi"/>
        </w:rPr>
        <w:lastRenderedPageBreak/>
        <w:t xml:space="preserve">Pirkimo sąlygų </w:t>
      </w:r>
      <w:r w:rsidR="000824E4">
        <w:rPr>
          <w:rFonts w:eastAsia="Calibri" w:cstheme="minorHAnsi"/>
        </w:rPr>
        <w:t>4</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A4969F0"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3D71D25C"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1B68D61" w14:textId="0D28AA93" w:rsidR="003A5E11" w:rsidRPr="00F23C1E"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F23C1E">
        <w:rPr>
          <w:rFonts w:eastAsia="Times New Roman" w:cstheme="minorHAnsi"/>
          <w:b/>
          <w:color w:val="000000"/>
          <w:sz w:val="28"/>
          <w:szCs w:val="28"/>
        </w:rPr>
        <w:t>PASIŪLYMAS</w:t>
      </w:r>
      <w:r w:rsidR="00F23C1E">
        <w:rPr>
          <w:rFonts w:eastAsia="Times New Roman" w:cstheme="minorHAnsi"/>
          <w:b/>
          <w:color w:val="000000"/>
          <w:sz w:val="28"/>
          <w:szCs w:val="28"/>
        </w:rPr>
        <w:t xml:space="preserve"> (A DALIS)</w:t>
      </w:r>
    </w:p>
    <w:p w14:paraId="340672A1" w14:textId="0BA3AE34" w:rsidR="00165F0D" w:rsidRDefault="00F23C1E" w:rsidP="003A5E11">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F21744">
        <w:rPr>
          <w:rFonts w:ascii="Calibri" w:eastAsia="Times New Roman" w:hAnsi="Calibri" w:cs="Calibri"/>
          <w:b/>
          <w:iCs/>
          <w:sz w:val="28"/>
          <w:szCs w:val="28"/>
          <w:lang w:eastAsia="en-GB"/>
        </w:rPr>
        <w:t>NAUJAS KABINETINIS FORTEPIJONAS</w:t>
      </w:r>
    </w:p>
    <w:p w14:paraId="215ECB12" w14:textId="77777777" w:rsidR="00F23C1E" w:rsidRPr="002E5CAB" w:rsidRDefault="00F23C1E"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02000564" w14:textId="302C09C3"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2B61CF67" w14:textId="778AB105"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sidR="00A64F3C">
        <w:rPr>
          <w:rFonts w:eastAsia="Times New Roman" w:cstheme="minorHAnsi"/>
          <w:sz w:val="22"/>
          <w:szCs w:val="22"/>
          <w:lang w:eastAsia="en-US"/>
        </w:rPr>
        <w:t>nformacija yra teisinga, siūlom</w:t>
      </w:r>
      <w:r w:rsidR="000824E4">
        <w:rPr>
          <w:rFonts w:eastAsia="Times New Roman" w:cstheme="minorHAnsi"/>
          <w:sz w:val="22"/>
          <w:szCs w:val="22"/>
          <w:lang w:eastAsia="en-US"/>
        </w:rPr>
        <w:t>a prekė</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Style w:val="Lentelstinklelis4"/>
        <w:tblW w:w="9781" w:type="dxa"/>
        <w:tblInd w:w="137" w:type="dxa"/>
        <w:tblLayout w:type="fixed"/>
        <w:tblLook w:val="04A0" w:firstRow="1" w:lastRow="0" w:firstColumn="1" w:lastColumn="0" w:noHBand="0" w:noVBand="1"/>
      </w:tblPr>
      <w:tblGrid>
        <w:gridCol w:w="851"/>
        <w:gridCol w:w="2131"/>
        <w:gridCol w:w="3680"/>
        <w:gridCol w:w="3119"/>
      </w:tblGrid>
      <w:tr w:rsidR="00A14611" w:rsidRPr="00F21744" w14:paraId="5EC941B6" w14:textId="344B3FCE" w:rsidTr="00A43C03">
        <w:tc>
          <w:tcPr>
            <w:tcW w:w="851" w:type="dxa"/>
            <w:shd w:val="clear" w:color="auto" w:fill="E7E6E6" w:themeFill="background2"/>
          </w:tcPr>
          <w:p w14:paraId="4A46EB7D" w14:textId="77777777" w:rsidR="00A14611" w:rsidRPr="00F21744" w:rsidRDefault="00A14611" w:rsidP="00A14611">
            <w:pPr>
              <w:jc w:val="both"/>
              <w:rPr>
                <w:rFonts w:ascii="Calibri" w:eastAsia="Times New Roman" w:hAnsi="Calibri" w:cs="Calibri"/>
                <w:b/>
                <w:sz w:val="22"/>
                <w:szCs w:val="22"/>
                <w:lang w:val="en-US"/>
              </w:rPr>
            </w:pPr>
            <w:r w:rsidRPr="00F21744">
              <w:rPr>
                <w:rFonts w:ascii="Calibri" w:eastAsia="Times New Roman" w:hAnsi="Calibri" w:cs="Calibri"/>
                <w:b/>
                <w:bCs/>
                <w:sz w:val="22"/>
                <w:szCs w:val="22"/>
              </w:rPr>
              <w:t>Eil. Nr.</w:t>
            </w:r>
          </w:p>
        </w:tc>
        <w:tc>
          <w:tcPr>
            <w:tcW w:w="2131" w:type="dxa"/>
            <w:shd w:val="clear" w:color="auto" w:fill="E7E6E6" w:themeFill="background2"/>
            <w:hideMark/>
          </w:tcPr>
          <w:p w14:paraId="1DC4E784" w14:textId="77777777" w:rsidR="00A14611" w:rsidRPr="00F21744" w:rsidRDefault="00A14611" w:rsidP="00A14611">
            <w:pPr>
              <w:jc w:val="both"/>
              <w:rPr>
                <w:rFonts w:ascii="Calibri" w:eastAsia="Times New Roman" w:hAnsi="Calibri" w:cs="Calibri"/>
                <w:b/>
                <w:sz w:val="22"/>
                <w:szCs w:val="22"/>
                <w:lang w:val="en-US"/>
              </w:rPr>
            </w:pPr>
            <w:r w:rsidRPr="00F21744">
              <w:rPr>
                <w:rFonts w:ascii="Calibri" w:eastAsia="Times New Roman" w:hAnsi="Calibri" w:cs="Calibri"/>
                <w:b/>
                <w:sz w:val="22"/>
                <w:szCs w:val="22"/>
              </w:rPr>
              <w:t>Reikalaujama charakteristika</w:t>
            </w:r>
          </w:p>
        </w:tc>
        <w:tc>
          <w:tcPr>
            <w:tcW w:w="3680" w:type="dxa"/>
            <w:shd w:val="clear" w:color="auto" w:fill="E7E6E6" w:themeFill="background2"/>
          </w:tcPr>
          <w:p w14:paraId="25F262E9" w14:textId="7026A23D" w:rsidR="00A14611" w:rsidRPr="00F21744" w:rsidRDefault="00857AB8" w:rsidP="00857AB8">
            <w:pPr>
              <w:jc w:val="center"/>
              <w:rPr>
                <w:rFonts w:ascii="Calibri" w:eastAsia="Times New Roman" w:hAnsi="Calibri" w:cs="Calibri"/>
                <w:b/>
                <w:sz w:val="22"/>
                <w:szCs w:val="22"/>
              </w:rPr>
            </w:pPr>
            <w:r>
              <w:rPr>
                <w:rFonts w:ascii="Calibri" w:eastAsia="Times New Roman" w:hAnsi="Calibri" w:cs="Calibri"/>
                <w:b/>
                <w:bCs/>
                <w:sz w:val="22"/>
                <w:szCs w:val="22"/>
              </w:rPr>
              <w:t>R</w:t>
            </w:r>
            <w:r w:rsidR="00A14611" w:rsidRPr="00F21744">
              <w:rPr>
                <w:rFonts w:ascii="Calibri" w:eastAsia="Times New Roman" w:hAnsi="Calibri" w:cs="Calibri"/>
                <w:b/>
                <w:bCs/>
                <w:sz w:val="22"/>
                <w:szCs w:val="22"/>
              </w:rPr>
              <w:t>eikalaujamos charakteristikos</w:t>
            </w:r>
          </w:p>
        </w:tc>
        <w:tc>
          <w:tcPr>
            <w:tcW w:w="3119" w:type="dxa"/>
            <w:shd w:val="clear" w:color="auto" w:fill="E7E6E6" w:themeFill="background2"/>
          </w:tcPr>
          <w:p w14:paraId="0CE57E6A" w14:textId="25F96D0A" w:rsidR="00A14611" w:rsidRPr="00A928B5" w:rsidRDefault="00A14611" w:rsidP="00A14611">
            <w:pPr>
              <w:suppressAutoHyphens/>
              <w:jc w:val="center"/>
              <w:rPr>
                <w:rFonts w:eastAsia="Times New Roman" w:hAnsi="Times New Roman" w:cs="Times New Roman"/>
                <w:b/>
                <w:sz w:val="22"/>
                <w:szCs w:val="22"/>
                <w:lang w:eastAsia="ar-SA"/>
              </w:rPr>
            </w:pPr>
            <w:r w:rsidRPr="00A928B5">
              <w:rPr>
                <w:rFonts w:eastAsia="Times New Roman" w:hAnsi="Times New Roman" w:cs="Times New Roman"/>
                <w:b/>
                <w:sz w:val="22"/>
                <w:szCs w:val="22"/>
                <w:lang w:eastAsia="ar-SA"/>
              </w:rPr>
              <w:t>Tiekėjo siūlomi parametrai</w:t>
            </w:r>
          </w:p>
          <w:p w14:paraId="5B2F60B4" w14:textId="77777777" w:rsidR="00A14611" w:rsidRPr="00A928B5" w:rsidRDefault="00A14611" w:rsidP="00A14611">
            <w:pPr>
              <w:suppressAutoHyphens/>
              <w:autoSpaceDN w:val="0"/>
              <w:jc w:val="center"/>
              <w:textAlignment w:val="baseline"/>
              <w:rPr>
                <w:rFonts w:eastAsia="Calibri" w:hAnsi="Times New Roman" w:cs="Times New Roman"/>
                <w:i/>
                <w:kern w:val="3"/>
                <w:sz w:val="22"/>
                <w:szCs w:val="22"/>
                <w:lang w:eastAsia="zh-CN" w:bidi="hi-IN"/>
              </w:rPr>
            </w:pPr>
            <w:r w:rsidRPr="00A928B5">
              <w:rPr>
                <w:rFonts w:eastAsia="Calibri" w:hAnsi="Times New Roman" w:cs="Times New Roman"/>
                <w:bCs/>
                <w:i/>
                <w:iCs/>
                <w:kern w:val="3"/>
                <w:sz w:val="22"/>
                <w:szCs w:val="22"/>
                <w:lang w:eastAsia="ar-SA" w:bidi="hi-IN"/>
              </w:rPr>
              <w:t xml:space="preserve">(užpildo tiekėjas nurodydamas </w:t>
            </w:r>
            <w:r w:rsidRPr="00A928B5">
              <w:rPr>
                <w:rFonts w:eastAsia="Calibri" w:hAnsi="Times New Roman" w:cs="Times New Roman"/>
                <w:b/>
                <w:i/>
                <w:iCs/>
                <w:kern w:val="3"/>
                <w:sz w:val="22"/>
                <w:szCs w:val="22"/>
                <w:lang w:eastAsia="ar-SA" w:bidi="hi-IN"/>
              </w:rPr>
              <w:t xml:space="preserve">Taip </w:t>
            </w:r>
            <w:r w:rsidRPr="00A928B5">
              <w:rPr>
                <w:rFonts w:eastAsia="Calibri" w:hAnsi="Times New Roman" w:cs="Times New Roman"/>
                <w:bCs/>
                <w:i/>
                <w:iCs/>
                <w:kern w:val="3"/>
                <w:sz w:val="22"/>
                <w:szCs w:val="22"/>
                <w:lang w:eastAsia="ar-SA" w:bidi="hi-IN"/>
              </w:rPr>
              <w:t xml:space="preserve">arba </w:t>
            </w:r>
            <w:r w:rsidRPr="00A928B5">
              <w:rPr>
                <w:rFonts w:eastAsia="Calibri" w:hAnsi="Times New Roman" w:cs="Times New Roman"/>
                <w:b/>
                <w:i/>
                <w:iCs/>
                <w:kern w:val="3"/>
                <w:sz w:val="22"/>
                <w:szCs w:val="22"/>
                <w:lang w:eastAsia="ar-SA" w:bidi="hi-IN"/>
              </w:rPr>
              <w:t>Ne</w:t>
            </w:r>
            <w:r w:rsidRPr="00A928B5">
              <w:rPr>
                <w:rFonts w:eastAsia="Calibri" w:hAnsi="Times New Roman" w:cs="Times New Roman"/>
                <w:bCs/>
                <w:i/>
                <w:iCs/>
                <w:kern w:val="3"/>
                <w:sz w:val="22"/>
                <w:szCs w:val="22"/>
                <w:lang w:eastAsia="ar-SA" w:bidi="hi-IN"/>
              </w:rPr>
              <w:t>, o punktuose, kur to reikalaujame, įrašant siūlomus parametrus)</w:t>
            </w:r>
          </w:p>
          <w:p w14:paraId="45DB83C6" w14:textId="77777777" w:rsidR="00A14611" w:rsidRPr="00F21744" w:rsidRDefault="00A14611" w:rsidP="00A14611">
            <w:pPr>
              <w:jc w:val="center"/>
              <w:rPr>
                <w:rFonts w:ascii="Calibri" w:eastAsia="Times New Roman" w:hAnsi="Calibri" w:cs="Calibri"/>
                <w:b/>
                <w:bCs/>
                <w:sz w:val="22"/>
                <w:szCs w:val="22"/>
              </w:rPr>
            </w:pPr>
          </w:p>
        </w:tc>
      </w:tr>
      <w:tr w:rsidR="00A14611" w:rsidRPr="00F21744" w14:paraId="43FB483D" w14:textId="115B16C7" w:rsidTr="00A43C03">
        <w:tc>
          <w:tcPr>
            <w:tcW w:w="851" w:type="dxa"/>
            <w:shd w:val="clear" w:color="auto" w:fill="auto"/>
          </w:tcPr>
          <w:p w14:paraId="69EABE61" w14:textId="77777777" w:rsidR="00A14611" w:rsidRPr="00F21744" w:rsidRDefault="00A14611" w:rsidP="00A14611">
            <w:pPr>
              <w:tabs>
                <w:tab w:val="center" w:pos="22"/>
              </w:tabs>
              <w:jc w:val="center"/>
              <w:rPr>
                <w:rFonts w:ascii="Calibri" w:eastAsia="Times New Roman" w:hAnsi="Calibri" w:cs="Calibri"/>
                <w:sz w:val="22"/>
                <w:szCs w:val="22"/>
              </w:rPr>
            </w:pPr>
            <w:r w:rsidRPr="00F21744">
              <w:rPr>
                <w:rFonts w:ascii="Calibri" w:eastAsia="Times New Roman" w:hAnsi="Calibri" w:cs="Calibri"/>
                <w:sz w:val="22"/>
                <w:szCs w:val="22"/>
              </w:rPr>
              <w:t>1.</w:t>
            </w:r>
          </w:p>
        </w:tc>
        <w:tc>
          <w:tcPr>
            <w:tcW w:w="2131" w:type="dxa"/>
            <w:shd w:val="clear" w:color="auto" w:fill="auto"/>
          </w:tcPr>
          <w:p w14:paraId="6D967237" w14:textId="77777777" w:rsidR="00A14611" w:rsidRPr="00F21744" w:rsidRDefault="00A14611" w:rsidP="00A14611">
            <w:pPr>
              <w:jc w:val="center"/>
              <w:rPr>
                <w:rFonts w:ascii="Calibri" w:eastAsia="Times New Roman" w:hAnsi="Calibri" w:cs="Calibri"/>
                <w:sz w:val="22"/>
                <w:szCs w:val="22"/>
              </w:rPr>
            </w:pPr>
            <w:r w:rsidRPr="00F21744">
              <w:rPr>
                <w:rFonts w:ascii="Calibri" w:eastAsia="Times New Roman" w:hAnsi="Calibri" w:cs="Calibri"/>
                <w:sz w:val="22"/>
                <w:szCs w:val="22"/>
              </w:rPr>
              <w:t>2.</w:t>
            </w:r>
          </w:p>
        </w:tc>
        <w:tc>
          <w:tcPr>
            <w:tcW w:w="3680" w:type="dxa"/>
            <w:shd w:val="clear" w:color="auto" w:fill="auto"/>
          </w:tcPr>
          <w:p w14:paraId="3FA8A629" w14:textId="77777777" w:rsidR="00A14611" w:rsidRPr="00F21744" w:rsidRDefault="00A14611" w:rsidP="00A14611">
            <w:pPr>
              <w:jc w:val="center"/>
              <w:rPr>
                <w:rFonts w:ascii="Calibri" w:eastAsia="Times New Roman" w:hAnsi="Calibri" w:cs="Calibri"/>
                <w:sz w:val="22"/>
                <w:szCs w:val="22"/>
              </w:rPr>
            </w:pPr>
            <w:r w:rsidRPr="00F21744">
              <w:rPr>
                <w:rFonts w:ascii="Calibri" w:eastAsia="Times New Roman" w:hAnsi="Calibri" w:cs="Calibri"/>
                <w:sz w:val="22"/>
                <w:szCs w:val="22"/>
              </w:rPr>
              <w:t>3.</w:t>
            </w:r>
          </w:p>
        </w:tc>
        <w:tc>
          <w:tcPr>
            <w:tcW w:w="3119" w:type="dxa"/>
          </w:tcPr>
          <w:p w14:paraId="6E858D95" w14:textId="669E7C2F" w:rsidR="00A14611" w:rsidRPr="00F21744" w:rsidRDefault="00857AB8" w:rsidP="00A14611">
            <w:pPr>
              <w:jc w:val="center"/>
              <w:rPr>
                <w:rFonts w:ascii="Calibri" w:eastAsia="Times New Roman" w:hAnsi="Calibri" w:cs="Calibri"/>
                <w:sz w:val="22"/>
                <w:szCs w:val="22"/>
              </w:rPr>
            </w:pPr>
            <w:r>
              <w:rPr>
                <w:rFonts w:ascii="Calibri" w:eastAsia="Times New Roman" w:hAnsi="Calibri" w:cs="Calibri"/>
                <w:sz w:val="22"/>
                <w:szCs w:val="22"/>
              </w:rPr>
              <w:t>4.</w:t>
            </w:r>
          </w:p>
        </w:tc>
      </w:tr>
      <w:tr w:rsidR="00A14611" w:rsidRPr="00F21744" w14:paraId="442B1E0B" w14:textId="14957D4D" w:rsidTr="00A43C03">
        <w:tc>
          <w:tcPr>
            <w:tcW w:w="851" w:type="dxa"/>
            <w:shd w:val="clear" w:color="auto" w:fill="auto"/>
          </w:tcPr>
          <w:p w14:paraId="1A0F21BB" w14:textId="77777777" w:rsidR="00A14611" w:rsidRPr="00F21744" w:rsidRDefault="00A14611" w:rsidP="00A43C03">
            <w:pPr>
              <w:numPr>
                <w:ilvl w:val="0"/>
                <w:numId w:val="20"/>
              </w:numPr>
              <w:tabs>
                <w:tab w:val="left" w:pos="0"/>
              </w:tabs>
              <w:contextualSpacing/>
              <w:jc w:val="center"/>
              <w:rPr>
                <w:rFonts w:ascii="Calibri" w:eastAsia="Times New Roman" w:hAnsi="Calibri" w:cs="Calibri"/>
                <w:sz w:val="22"/>
                <w:szCs w:val="22"/>
                <w:lang w:val="pt-BR"/>
              </w:rPr>
            </w:pPr>
          </w:p>
        </w:tc>
        <w:tc>
          <w:tcPr>
            <w:tcW w:w="2131" w:type="dxa"/>
            <w:shd w:val="clear" w:color="auto" w:fill="auto"/>
          </w:tcPr>
          <w:p w14:paraId="518DC70B" w14:textId="77777777" w:rsidR="00A14611" w:rsidRPr="00F21744" w:rsidRDefault="00A14611" w:rsidP="00A14611">
            <w:pPr>
              <w:tabs>
                <w:tab w:val="left" w:pos="8137"/>
              </w:tabs>
              <w:rPr>
                <w:rFonts w:ascii="Calibri" w:eastAsia="Times New Roman" w:hAnsi="Calibri" w:cs="Calibri"/>
                <w:sz w:val="22"/>
                <w:szCs w:val="22"/>
              </w:rPr>
            </w:pPr>
            <w:r w:rsidRPr="00F21744">
              <w:rPr>
                <w:rFonts w:ascii="Calibri" w:eastAsia="Times New Roman" w:hAnsi="Calibri" w:cs="Calibri"/>
                <w:sz w:val="22"/>
                <w:szCs w:val="22"/>
              </w:rPr>
              <w:t>Kabinetinis fortepijonas</w:t>
            </w:r>
          </w:p>
        </w:tc>
        <w:tc>
          <w:tcPr>
            <w:tcW w:w="3680" w:type="dxa"/>
            <w:shd w:val="clear" w:color="auto" w:fill="auto"/>
          </w:tcPr>
          <w:p w14:paraId="4719CF1B" w14:textId="77777777" w:rsidR="00A14611" w:rsidRPr="00F21744" w:rsidRDefault="00A14611" w:rsidP="00A14611">
            <w:pPr>
              <w:rPr>
                <w:rFonts w:ascii="Calibri" w:eastAsia="Times New Roman" w:hAnsi="Calibri" w:cs="Calibri"/>
                <w:sz w:val="22"/>
                <w:szCs w:val="22"/>
              </w:rPr>
            </w:pPr>
            <w:r w:rsidRPr="00F21744">
              <w:rPr>
                <w:rFonts w:ascii="Calibri" w:eastAsia="Calibri" w:hAnsi="Calibri" w:cs="Calibri"/>
                <w:sz w:val="22"/>
                <w:szCs w:val="22"/>
              </w:rPr>
              <w:t>Gamintojas, modelis.</w:t>
            </w:r>
          </w:p>
        </w:tc>
        <w:tc>
          <w:tcPr>
            <w:tcW w:w="3119" w:type="dxa"/>
          </w:tcPr>
          <w:p w14:paraId="6AD7EA9C" w14:textId="77FD2C4F" w:rsidR="00A14611" w:rsidRDefault="00A14611" w:rsidP="00A14611">
            <w:pPr>
              <w:rPr>
                <w:rFonts w:ascii="Calibri" w:eastAsia="Calibri" w:hAnsi="Calibri" w:cs="Calibri"/>
                <w:sz w:val="22"/>
                <w:szCs w:val="22"/>
              </w:rPr>
            </w:pPr>
            <w:r>
              <w:rPr>
                <w:rFonts w:ascii="Calibri" w:eastAsia="Calibri" w:hAnsi="Calibri" w:cs="Calibri"/>
                <w:sz w:val="22"/>
                <w:szCs w:val="22"/>
              </w:rPr>
              <w:t>Gamintojas</w:t>
            </w:r>
            <w:r w:rsidR="00857AB8">
              <w:rPr>
                <w:rFonts w:ascii="Calibri" w:eastAsia="Calibri" w:hAnsi="Calibri" w:cs="Calibri"/>
                <w:sz w:val="22"/>
                <w:szCs w:val="22"/>
              </w:rPr>
              <w:t>:</w:t>
            </w:r>
            <w:r>
              <w:rPr>
                <w:rFonts w:ascii="Calibri" w:eastAsia="Calibri" w:hAnsi="Calibri" w:cs="Calibri"/>
                <w:sz w:val="22"/>
                <w:szCs w:val="22"/>
              </w:rPr>
              <w:t xml:space="preserve"> ________ (įrašyti)</w:t>
            </w:r>
          </w:p>
          <w:p w14:paraId="45F4A34D" w14:textId="0E8970D8" w:rsidR="00A14611" w:rsidRPr="00F21744" w:rsidRDefault="00A14611" w:rsidP="00A14611">
            <w:pPr>
              <w:rPr>
                <w:rFonts w:ascii="Calibri" w:eastAsia="Calibri" w:hAnsi="Calibri" w:cs="Calibri"/>
                <w:sz w:val="22"/>
                <w:szCs w:val="22"/>
              </w:rPr>
            </w:pPr>
            <w:r>
              <w:rPr>
                <w:rFonts w:ascii="Calibri" w:eastAsia="Calibri" w:hAnsi="Calibri" w:cs="Calibri"/>
                <w:sz w:val="22"/>
                <w:szCs w:val="22"/>
              </w:rPr>
              <w:t>Modelis</w:t>
            </w:r>
            <w:r w:rsidR="00857AB8">
              <w:rPr>
                <w:rFonts w:ascii="Calibri" w:eastAsia="Calibri" w:hAnsi="Calibri" w:cs="Calibri"/>
                <w:sz w:val="22"/>
                <w:szCs w:val="22"/>
              </w:rPr>
              <w:t>:</w:t>
            </w:r>
            <w:r>
              <w:rPr>
                <w:rFonts w:ascii="Calibri" w:eastAsia="Calibri" w:hAnsi="Calibri" w:cs="Calibri"/>
                <w:sz w:val="22"/>
                <w:szCs w:val="22"/>
              </w:rPr>
              <w:t xml:space="preserve"> __________ (įrašyti)</w:t>
            </w:r>
          </w:p>
        </w:tc>
      </w:tr>
      <w:tr w:rsidR="00A14611" w:rsidRPr="00F21744" w14:paraId="736ACAC9" w14:textId="5529A0E1" w:rsidTr="00A43C03">
        <w:tc>
          <w:tcPr>
            <w:tcW w:w="851" w:type="dxa"/>
            <w:shd w:val="clear" w:color="auto" w:fill="auto"/>
          </w:tcPr>
          <w:p w14:paraId="452C60AA" w14:textId="77777777" w:rsidR="00A14611" w:rsidRPr="00F21744" w:rsidRDefault="00A14611" w:rsidP="00A43C03">
            <w:pPr>
              <w:numPr>
                <w:ilvl w:val="0"/>
                <w:numId w:val="20"/>
              </w:numPr>
              <w:tabs>
                <w:tab w:val="left" w:pos="0"/>
              </w:tabs>
              <w:contextualSpacing/>
              <w:rPr>
                <w:rFonts w:ascii="Calibri" w:eastAsia="Times New Roman" w:hAnsi="Calibri" w:cs="Calibri"/>
                <w:sz w:val="22"/>
                <w:szCs w:val="22"/>
                <w:lang w:val="pt-BR"/>
              </w:rPr>
            </w:pPr>
          </w:p>
        </w:tc>
        <w:tc>
          <w:tcPr>
            <w:tcW w:w="2131" w:type="dxa"/>
            <w:shd w:val="clear" w:color="auto" w:fill="auto"/>
          </w:tcPr>
          <w:p w14:paraId="52853D56" w14:textId="77777777" w:rsidR="00A14611" w:rsidRPr="00F21744" w:rsidRDefault="00A14611" w:rsidP="00A14611">
            <w:pPr>
              <w:tabs>
                <w:tab w:val="left" w:pos="8137"/>
              </w:tabs>
              <w:rPr>
                <w:rFonts w:ascii="Calibri" w:eastAsia="Times New Roman" w:hAnsi="Calibri" w:cs="Calibri"/>
                <w:bCs/>
                <w:sz w:val="22"/>
                <w:szCs w:val="22"/>
                <w:lang w:val="pt-BR"/>
              </w:rPr>
            </w:pPr>
            <w:r w:rsidRPr="00F21744">
              <w:rPr>
                <w:rFonts w:ascii="Calibri" w:eastAsia="Calibri" w:hAnsi="Calibri" w:cs="Calibri"/>
                <w:bCs/>
                <w:sz w:val="22"/>
                <w:szCs w:val="22"/>
              </w:rPr>
              <w:t>Fortepijonas naujas, originalioje gamintojo pakuotėje, pakuotė nepažeista.</w:t>
            </w:r>
          </w:p>
        </w:tc>
        <w:tc>
          <w:tcPr>
            <w:tcW w:w="3680" w:type="dxa"/>
            <w:shd w:val="clear" w:color="auto" w:fill="auto"/>
          </w:tcPr>
          <w:p w14:paraId="5C8EF571" w14:textId="77777777" w:rsidR="00A14611" w:rsidRPr="00F21744" w:rsidRDefault="00A14611" w:rsidP="00A14611">
            <w:pPr>
              <w:rPr>
                <w:rFonts w:ascii="Calibri" w:eastAsia="Calibri" w:hAnsi="Calibri" w:cs="Calibri"/>
                <w:sz w:val="22"/>
                <w:szCs w:val="22"/>
                <w:lang w:val="pt-BR"/>
              </w:rPr>
            </w:pPr>
            <w:r w:rsidRPr="00F21744">
              <w:rPr>
                <w:rFonts w:ascii="Calibri" w:eastAsia="Calibri" w:hAnsi="Calibri" w:cs="Calibri"/>
                <w:sz w:val="22"/>
                <w:szCs w:val="22"/>
                <w:lang w:val="pt-BR"/>
              </w:rPr>
              <w:t>Būtina.</w:t>
            </w:r>
          </w:p>
        </w:tc>
        <w:tc>
          <w:tcPr>
            <w:tcW w:w="3119" w:type="dxa"/>
          </w:tcPr>
          <w:p w14:paraId="14283FB0"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390DC4C2" w14:textId="77777777" w:rsidR="00A14611" w:rsidRPr="00857AB8" w:rsidRDefault="00A14611" w:rsidP="00A14611">
            <w:pPr>
              <w:rPr>
                <w:rFonts w:ascii="Calibri" w:eastAsia="Calibri" w:hAnsi="Calibri" w:cs="Calibri"/>
                <w:sz w:val="22"/>
                <w:szCs w:val="22"/>
                <w:lang w:val="pt-BR"/>
              </w:rPr>
            </w:pPr>
          </w:p>
        </w:tc>
      </w:tr>
      <w:tr w:rsidR="00A14611" w:rsidRPr="00F21744" w14:paraId="0C54CA0D" w14:textId="60422B54" w:rsidTr="00A43C03">
        <w:tc>
          <w:tcPr>
            <w:tcW w:w="851" w:type="dxa"/>
            <w:shd w:val="clear" w:color="auto" w:fill="auto"/>
          </w:tcPr>
          <w:p w14:paraId="62F27FF2" w14:textId="77777777" w:rsidR="00A14611" w:rsidRPr="00F21744" w:rsidRDefault="00A14611" w:rsidP="00A43C03">
            <w:pPr>
              <w:numPr>
                <w:ilvl w:val="0"/>
                <w:numId w:val="20"/>
              </w:numPr>
              <w:tabs>
                <w:tab w:val="left" w:pos="0"/>
              </w:tabs>
              <w:contextualSpacing/>
              <w:rPr>
                <w:rFonts w:ascii="Calibri" w:eastAsia="Times New Roman" w:hAnsi="Calibri" w:cs="Calibri"/>
                <w:sz w:val="22"/>
                <w:szCs w:val="22"/>
                <w:lang w:val="pt-BR"/>
              </w:rPr>
            </w:pPr>
          </w:p>
        </w:tc>
        <w:tc>
          <w:tcPr>
            <w:tcW w:w="2131" w:type="dxa"/>
            <w:shd w:val="clear" w:color="auto" w:fill="auto"/>
          </w:tcPr>
          <w:p w14:paraId="0C235BBB" w14:textId="77777777" w:rsidR="00A14611" w:rsidRPr="00F21744" w:rsidRDefault="00A14611" w:rsidP="00A14611">
            <w:pPr>
              <w:tabs>
                <w:tab w:val="left" w:pos="8137"/>
              </w:tabs>
              <w:rPr>
                <w:rFonts w:ascii="Calibri" w:eastAsia="Times New Roman" w:hAnsi="Calibri" w:cs="Calibri"/>
                <w:bCs/>
                <w:sz w:val="22"/>
                <w:szCs w:val="22"/>
                <w:lang w:val="pt-BR"/>
              </w:rPr>
            </w:pPr>
            <w:r w:rsidRPr="00F21744">
              <w:rPr>
                <w:rFonts w:ascii="Calibri" w:eastAsia="Calibri" w:hAnsi="Calibri" w:cs="Calibri"/>
                <w:sz w:val="22"/>
                <w:szCs w:val="22"/>
              </w:rPr>
              <w:t>Instrumento profesinė kategorija ir paskirtis</w:t>
            </w:r>
          </w:p>
        </w:tc>
        <w:tc>
          <w:tcPr>
            <w:tcW w:w="3680" w:type="dxa"/>
            <w:shd w:val="clear" w:color="auto" w:fill="auto"/>
          </w:tcPr>
          <w:p w14:paraId="4382CF3A" w14:textId="77777777" w:rsidR="00A14611" w:rsidRPr="00F21744" w:rsidRDefault="00A14611" w:rsidP="00A14611">
            <w:pPr>
              <w:rPr>
                <w:rFonts w:ascii="Calibri" w:eastAsia="Calibri" w:hAnsi="Calibri" w:cs="Calibri"/>
                <w:sz w:val="22"/>
                <w:szCs w:val="22"/>
              </w:rPr>
            </w:pPr>
            <w:r w:rsidRPr="00F21744">
              <w:rPr>
                <w:rFonts w:ascii="Calibri" w:eastAsia="Calibri" w:hAnsi="Calibri" w:cs="Calibri"/>
                <w:sz w:val="22"/>
                <w:szCs w:val="22"/>
                <w:lang w:eastAsia="ru-RU"/>
              </w:rPr>
              <w:t xml:space="preserve">Instrumentas atitinka aukštos techninės ir garsinės kokybės parametrus. Skirtas fortepijono specializacijos, styginių instrumentų ir kamerinio ansamblio moksleivių </w:t>
            </w:r>
            <w:proofErr w:type="spellStart"/>
            <w:r w:rsidRPr="00F21744">
              <w:rPr>
                <w:rFonts w:ascii="Calibri" w:eastAsia="Calibri" w:hAnsi="Calibri" w:cs="Calibri"/>
                <w:sz w:val="22"/>
                <w:szCs w:val="22"/>
                <w:lang w:eastAsia="ru-RU"/>
              </w:rPr>
              <w:t>saviruošos</w:t>
            </w:r>
            <w:proofErr w:type="spellEnd"/>
            <w:r w:rsidRPr="00F21744">
              <w:rPr>
                <w:rFonts w:ascii="Calibri" w:eastAsia="Calibri" w:hAnsi="Calibri" w:cs="Calibri"/>
                <w:sz w:val="22"/>
                <w:szCs w:val="22"/>
                <w:lang w:eastAsia="ru-RU"/>
              </w:rPr>
              <w:t xml:space="preserve"> bei mokymosi procesui, tinkamas groti mažose, vidutinio dydžio salėse, auditorijose.</w:t>
            </w:r>
          </w:p>
        </w:tc>
        <w:tc>
          <w:tcPr>
            <w:tcW w:w="3119" w:type="dxa"/>
          </w:tcPr>
          <w:p w14:paraId="564EBD5C"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65852216" w14:textId="77777777" w:rsidR="00A14611" w:rsidRPr="00F21744" w:rsidRDefault="00A14611" w:rsidP="00A14611">
            <w:pPr>
              <w:rPr>
                <w:rFonts w:ascii="Calibri" w:eastAsia="Calibri" w:hAnsi="Calibri" w:cs="Calibri"/>
                <w:sz w:val="22"/>
                <w:szCs w:val="22"/>
                <w:lang w:eastAsia="ru-RU"/>
              </w:rPr>
            </w:pPr>
          </w:p>
        </w:tc>
      </w:tr>
      <w:tr w:rsidR="00A14611" w:rsidRPr="00F21744" w14:paraId="055462B4" w14:textId="3F798766" w:rsidTr="00A43C03">
        <w:tc>
          <w:tcPr>
            <w:tcW w:w="851" w:type="dxa"/>
            <w:shd w:val="clear" w:color="auto" w:fill="auto"/>
          </w:tcPr>
          <w:p w14:paraId="2BD8105E" w14:textId="77777777" w:rsidR="00A14611" w:rsidRPr="00F21744" w:rsidRDefault="00A14611"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1AF8B01B" w14:textId="77777777" w:rsidR="00A14611" w:rsidRPr="00F21744" w:rsidRDefault="00A14611" w:rsidP="00A14611">
            <w:pPr>
              <w:tabs>
                <w:tab w:val="left" w:pos="8137"/>
              </w:tabs>
              <w:rPr>
                <w:rFonts w:ascii="Calibri" w:eastAsia="Times New Roman" w:hAnsi="Calibri" w:cs="Calibri"/>
                <w:bCs/>
                <w:sz w:val="22"/>
                <w:szCs w:val="22"/>
              </w:rPr>
            </w:pPr>
            <w:r w:rsidRPr="00F21744">
              <w:rPr>
                <w:rFonts w:ascii="Calibri" w:eastAsia="Calibri" w:hAnsi="Calibri" w:cs="Calibri"/>
                <w:sz w:val="22"/>
                <w:szCs w:val="22"/>
              </w:rPr>
              <w:t>Ilgis</w:t>
            </w:r>
          </w:p>
        </w:tc>
        <w:tc>
          <w:tcPr>
            <w:tcW w:w="3680" w:type="dxa"/>
            <w:shd w:val="clear" w:color="auto" w:fill="auto"/>
          </w:tcPr>
          <w:p w14:paraId="5188BA00" w14:textId="77777777" w:rsidR="00A14611" w:rsidRPr="00F21744" w:rsidRDefault="00A14611" w:rsidP="00A14611">
            <w:pPr>
              <w:rPr>
                <w:rFonts w:ascii="Calibri" w:eastAsia="Calibri" w:hAnsi="Calibri" w:cs="Calibri"/>
                <w:sz w:val="22"/>
                <w:szCs w:val="22"/>
              </w:rPr>
            </w:pPr>
            <w:r w:rsidRPr="00F21744">
              <w:rPr>
                <w:rFonts w:ascii="Calibri" w:eastAsia="Calibri" w:hAnsi="Calibri" w:cs="Calibri"/>
                <w:sz w:val="22"/>
                <w:szCs w:val="22"/>
              </w:rPr>
              <w:t>Nuo 185 cm iki 200 cm.</w:t>
            </w:r>
          </w:p>
        </w:tc>
        <w:tc>
          <w:tcPr>
            <w:tcW w:w="3119" w:type="dxa"/>
          </w:tcPr>
          <w:p w14:paraId="344C32FD" w14:textId="644086E2" w:rsidR="00A14611" w:rsidRPr="00F21744" w:rsidRDefault="00857AB8" w:rsidP="00A14611">
            <w:pPr>
              <w:rPr>
                <w:rFonts w:ascii="Calibri" w:eastAsia="Calibri" w:hAnsi="Calibri" w:cs="Calibri"/>
                <w:sz w:val="22"/>
                <w:szCs w:val="22"/>
              </w:rPr>
            </w:pPr>
            <w:r>
              <w:rPr>
                <w:rFonts w:ascii="Calibri" w:hAnsi="Calibri" w:cs="Calibri"/>
                <w:sz w:val="22"/>
                <w:szCs w:val="22"/>
              </w:rPr>
              <w:t xml:space="preserve">Siūlomi parametrai: </w:t>
            </w:r>
            <w:r>
              <w:rPr>
                <w:rFonts w:ascii="Calibri" w:hAnsi="Calibri" w:cs="Calibri"/>
                <w:i/>
                <w:sz w:val="22"/>
                <w:szCs w:val="22"/>
              </w:rPr>
              <w:t>_</w:t>
            </w:r>
            <w:r w:rsidRPr="00693C8F">
              <w:rPr>
                <w:rFonts w:ascii="Calibri" w:hAnsi="Calibri" w:cs="Calibri"/>
                <w:i/>
                <w:sz w:val="22"/>
                <w:szCs w:val="22"/>
              </w:rPr>
              <w:t>__(įrašyti)</w:t>
            </w:r>
          </w:p>
        </w:tc>
      </w:tr>
      <w:tr w:rsidR="00857AB8" w:rsidRPr="00F21744" w14:paraId="575D375B" w14:textId="6A4CF311" w:rsidTr="00A43C03">
        <w:tc>
          <w:tcPr>
            <w:tcW w:w="851" w:type="dxa"/>
            <w:shd w:val="clear" w:color="auto" w:fill="auto"/>
          </w:tcPr>
          <w:p w14:paraId="115B388F"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73957D05"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Korpusas</w:t>
            </w:r>
          </w:p>
        </w:tc>
        <w:tc>
          <w:tcPr>
            <w:tcW w:w="3680" w:type="dxa"/>
            <w:shd w:val="clear" w:color="auto" w:fill="auto"/>
          </w:tcPr>
          <w:p w14:paraId="48EA1610"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Ypatingai tvirtas ir stabilus; pagamintas iš daugiasluoksnės medienos; faneruotas; korpuso dizainas  originalus, sukurtas gamintojo.</w:t>
            </w:r>
          </w:p>
        </w:tc>
        <w:tc>
          <w:tcPr>
            <w:tcW w:w="3119" w:type="dxa"/>
          </w:tcPr>
          <w:p w14:paraId="616613CD"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2515C73E" w14:textId="77777777" w:rsidR="00857AB8" w:rsidRPr="00F21744" w:rsidRDefault="00857AB8" w:rsidP="00857AB8">
            <w:pPr>
              <w:rPr>
                <w:rFonts w:ascii="Calibri" w:eastAsia="Calibri" w:hAnsi="Calibri" w:cs="Calibri"/>
                <w:sz w:val="22"/>
                <w:szCs w:val="22"/>
              </w:rPr>
            </w:pPr>
          </w:p>
        </w:tc>
      </w:tr>
      <w:tr w:rsidR="00857AB8" w:rsidRPr="00F21744" w14:paraId="7ADB2A0A" w14:textId="4F8956DC" w:rsidTr="00A43C03">
        <w:tc>
          <w:tcPr>
            <w:tcW w:w="851" w:type="dxa"/>
            <w:shd w:val="clear" w:color="auto" w:fill="auto"/>
          </w:tcPr>
          <w:p w14:paraId="2E218C34"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580C812E"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Priekinis klaviatūros skydas</w:t>
            </w:r>
          </w:p>
        </w:tc>
        <w:tc>
          <w:tcPr>
            <w:tcW w:w="3680" w:type="dxa"/>
            <w:shd w:val="clear" w:color="auto" w:fill="auto"/>
          </w:tcPr>
          <w:p w14:paraId="72C496D4"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Privalo apsaugoti klavišus nuo deformacijų.</w:t>
            </w:r>
          </w:p>
        </w:tc>
        <w:tc>
          <w:tcPr>
            <w:tcW w:w="3119" w:type="dxa"/>
          </w:tcPr>
          <w:p w14:paraId="3F65B7EE"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62D61EBF" w14:textId="77777777" w:rsidR="00857AB8" w:rsidRPr="00F21744" w:rsidRDefault="00857AB8" w:rsidP="00857AB8">
            <w:pPr>
              <w:rPr>
                <w:rFonts w:ascii="Calibri" w:eastAsia="Calibri" w:hAnsi="Calibri" w:cs="Calibri"/>
                <w:sz w:val="22"/>
                <w:szCs w:val="22"/>
              </w:rPr>
            </w:pPr>
          </w:p>
        </w:tc>
      </w:tr>
      <w:tr w:rsidR="00857AB8" w:rsidRPr="00F21744" w14:paraId="26D9C588" w14:textId="4B6663A5" w:rsidTr="00A43C03">
        <w:tc>
          <w:tcPr>
            <w:tcW w:w="851" w:type="dxa"/>
            <w:shd w:val="clear" w:color="auto" w:fill="auto"/>
          </w:tcPr>
          <w:p w14:paraId="44E8B88B"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2EFC9087"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Fortepijono dangtis</w:t>
            </w:r>
          </w:p>
        </w:tc>
        <w:tc>
          <w:tcPr>
            <w:tcW w:w="3680" w:type="dxa"/>
            <w:shd w:val="clear" w:color="auto" w:fill="auto"/>
          </w:tcPr>
          <w:p w14:paraId="2A415154"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3 dangčio pozicijos.</w:t>
            </w:r>
          </w:p>
        </w:tc>
        <w:tc>
          <w:tcPr>
            <w:tcW w:w="3119" w:type="dxa"/>
          </w:tcPr>
          <w:p w14:paraId="32099E1D" w14:textId="37E6E29D" w:rsidR="00857AB8" w:rsidRPr="00F21744" w:rsidRDefault="00857AB8" w:rsidP="00857AB8">
            <w:pPr>
              <w:rPr>
                <w:rFonts w:ascii="Calibri" w:eastAsia="Calibri" w:hAnsi="Calibri" w:cs="Calibri"/>
                <w:sz w:val="22"/>
                <w:szCs w:val="22"/>
              </w:rPr>
            </w:pPr>
            <w:r w:rsidRPr="00857AB8">
              <w:rPr>
                <w:rFonts w:ascii="Calibri" w:eastAsia="Calibri" w:hAnsi="Calibri" w:cs="Calibri"/>
                <w:sz w:val="22"/>
                <w:szCs w:val="22"/>
              </w:rPr>
              <w:t>Siūlomi parametrai: ___(įrašyti)</w:t>
            </w:r>
          </w:p>
        </w:tc>
      </w:tr>
      <w:tr w:rsidR="00857AB8" w:rsidRPr="00F21744" w14:paraId="25561BA7" w14:textId="36038AF7" w:rsidTr="00A43C03">
        <w:tc>
          <w:tcPr>
            <w:tcW w:w="851" w:type="dxa"/>
            <w:shd w:val="clear" w:color="auto" w:fill="auto"/>
          </w:tcPr>
          <w:p w14:paraId="0B7BA6DC"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21BCFF18"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Kojos</w:t>
            </w:r>
          </w:p>
        </w:tc>
        <w:tc>
          <w:tcPr>
            <w:tcW w:w="3680" w:type="dxa"/>
            <w:shd w:val="clear" w:color="auto" w:fill="auto"/>
          </w:tcPr>
          <w:p w14:paraId="6A9305E5"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Vientiso medžio masyvo, labai gerai įtvirtintos.</w:t>
            </w:r>
          </w:p>
        </w:tc>
        <w:tc>
          <w:tcPr>
            <w:tcW w:w="3119" w:type="dxa"/>
          </w:tcPr>
          <w:p w14:paraId="5C829CB8"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40F6E3B2" w14:textId="77777777" w:rsidR="00857AB8" w:rsidRPr="00F21744" w:rsidRDefault="00857AB8" w:rsidP="00857AB8">
            <w:pPr>
              <w:rPr>
                <w:rFonts w:ascii="Calibri" w:eastAsia="Calibri" w:hAnsi="Calibri" w:cs="Calibri"/>
                <w:sz w:val="22"/>
                <w:szCs w:val="22"/>
              </w:rPr>
            </w:pPr>
          </w:p>
        </w:tc>
      </w:tr>
      <w:tr w:rsidR="00857AB8" w:rsidRPr="00F21744" w14:paraId="2F54DCD2" w14:textId="5A8A05D2" w:rsidTr="00A43C03">
        <w:tc>
          <w:tcPr>
            <w:tcW w:w="851" w:type="dxa"/>
            <w:shd w:val="clear" w:color="auto" w:fill="auto"/>
          </w:tcPr>
          <w:p w14:paraId="736F9A00"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1B73E504"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Paviršius</w:t>
            </w:r>
          </w:p>
        </w:tc>
        <w:tc>
          <w:tcPr>
            <w:tcW w:w="3680" w:type="dxa"/>
            <w:shd w:val="clear" w:color="auto" w:fill="auto"/>
          </w:tcPr>
          <w:p w14:paraId="48259D66"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 xml:space="preserve">Atsparus išorės poveikiui: temperatūros ir drėgmės </w:t>
            </w:r>
            <w:proofErr w:type="spellStart"/>
            <w:r w:rsidRPr="00F21744">
              <w:rPr>
                <w:rFonts w:ascii="Calibri" w:eastAsia="Calibri" w:hAnsi="Calibri" w:cs="Calibri"/>
                <w:sz w:val="22"/>
                <w:szCs w:val="22"/>
              </w:rPr>
              <w:t>svyravimams</w:t>
            </w:r>
            <w:proofErr w:type="spellEnd"/>
            <w:r w:rsidRPr="00F21744">
              <w:rPr>
                <w:rFonts w:ascii="Calibri" w:eastAsia="Calibri" w:hAnsi="Calibri" w:cs="Calibri"/>
                <w:sz w:val="22"/>
                <w:szCs w:val="22"/>
              </w:rPr>
              <w:t xml:space="preserve">, nedideliems </w:t>
            </w:r>
            <w:proofErr w:type="spellStart"/>
            <w:r w:rsidRPr="00F21744">
              <w:rPr>
                <w:rFonts w:ascii="Calibri" w:eastAsia="Calibri" w:hAnsi="Calibri" w:cs="Calibri"/>
                <w:sz w:val="22"/>
                <w:szCs w:val="22"/>
              </w:rPr>
              <w:t>subraižymams</w:t>
            </w:r>
            <w:proofErr w:type="spellEnd"/>
            <w:r w:rsidRPr="00F21744">
              <w:rPr>
                <w:rFonts w:ascii="Calibri" w:eastAsia="Calibri" w:hAnsi="Calibri" w:cs="Calibri"/>
                <w:sz w:val="22"/>
                <w:szCs w:val="22"/>
              </w:rPr>
              <w:t>.</w:t>
            </w:r>
          </w:p>
          <w:p w14:paraId="66142ED0"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Apdailos paviršius: blizgus poliesteris.</w:t>
            </w:r>
          </w:p>
        </w:tc>
        <w:tc>
          <w:tcPr>
            <w:tcW w:w="3119" w:type="dxa"/>
          </w:tcPr>
          <w:p w14:paraId="7B1E8E29"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7C0E212D" w14:textId="77777777" w:rsidR="00857AB8" w:rsidRPr="00F21744" w:rsidRDefault="00857AB8" w:rsidP="00857AB8">
            <w:pPr>
              <w:rPr>
                <w:rFonts w:ascii="Calibri" w:eastAsia="Calibri" w:hAnsi="Calibri" w:cs="Calibri"/>
                <w:sz w:val="22"/>
                <w:szCs w:val="22"/>
              </w:rPr>
            </w:pPr>
          </w:p>
        </w:tc>
      </w:tr>
      <w:tr w:rsidR="00857AB8" w:rsidRPr="00F21744" w14:paraId="307EF55D" w14:textId="451BBE06" w:rsidTr="00A43C03">
        <w:tc>
          <w:tcPr>
            <w:tcW w:w="851" w:type="dxa"/>
            <w:shd w:val="clear" w:color="auto" w:fill="auto"/>
          </w:tcPr>
          <w:p w14:paraId="65A83669"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013C36FC" w14:textId="77777777" w:rsidR="00857AB8" w:rsidRPr="00F21744" w:rsidRDefault="00857AB8" w:rsidP="00857AB8">
            <w:pPr>
              <w:tabs>
                <w:tab w:val="left" w:pos="8137"/>
              </w:tabs>
              <w:rPr>
                <w:rFonts w:ascii="Calibri" w:eastAsia="Calibri" w:hAnsi="Calibri" w:cs="Calibri"/>
                <w:sz w:val="22"/>
                <w:szCs w:val="22"/>
              </w:rPr>
            </w:pPr>
            <w:r w:rsidRPr="00F21744">
              <w:rPr>
                <w:rFonts w:ascii="Calibri" w:eastAsia="Calibri" w:hAnsi="Calibri" w:cs="Calibri"/>
                <w:sz w:val="22"/>
                <w:szCs w:val="22"/>
              </w:rPr>
              <w:t>Spalva</w:t>
            </w:r>
          </w:p>
        </w:tc>
        <w:tc>
          <w:tcPr>
            <w:tcW w:w="3680" w:type="dxa"/>
            <w:shd w:val="clear" w:color="auto" w:fill="auto"/>
          </w:tcPr>
          <w:p w14:paraId="7E16170B"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Juoda.</w:t>
            </w:r>
          </w:p>
        </w:tc>
        <w:tc>
          <w:tcPr>
            <w:tcW w:w="3119" w:type="dxa"/>
          </w:tcPr>
          <w:p w14:paraId="5455BDA0" w14:textId="0175155A" w:rsidR="00857AB8" w:rsidRPr="00F21744" w:rsidRDefault="00857AB8" w:rsidP="00857AB8">
            <w:pPr>
              <w:rPr>
                <w:rFonts w:ascii="Calibri" w:eastAsia="Calibri" w:hAnsi="Calibri" w:cs="Calibri"/>
                <w:sz w:val="22"/>
                <w:szCs w:val="22"/>
              </w:rPr>
            </w:pPr>
            <w:r>
              <w:rPr>
                <w:rFonts w:ascii="Calibri" w:hAnsi="Calibri" w:cs="Calibri"/>
                <w:sz w:val="22"/>
                <w:szCs w:val="22"/>
              </w:rPr>
              <w:t xml:space="preserve">Siūloma spalva: </w:t>
            </w:r>
            <w:r>
              <w:rPr>
                <w:rFonts w:ascii="Calibri" w:hAnsi="Calibri" w:cs="Calibri"/>
                <w:i/>
                <w:sz w:val="22"/>
                <w:szCs w:val="22"/>
              </w:rPr>
              <w:t>_</w:t>
            </w:r>
            <w:r w:rsidRPr="00693C8F">
              <w:rPr>
                <w:rFonts w:ascii="Calibri" w:hAnsi="Calibri" w:cs="Calibri"/>
                <w:i/>
                <w:sz w:val="22"/>
                <w:szCs w:val="22"/>
              </w:rPr>
              <w:t>_</w:t>
            </w:r>
            <w:r>
              <w:rPr>
                <w:rFonts w:ascii="Calibri" w:hAnsi="Calibri" w:cs="Calibri"/>
                <w:i/>
                <w:sz w:val="22"/>
                <w:szCs w:val="22"/>
              </w:rPr>
              <w:t>___</w:t>
            </w:r>
            <w:r w:rsidRPr="00693C8F">
              <w:rPr>
                <w:rFonts w:ascii="Calibri" w:hAnsi="Calibri" w:cs="Calibri"/>
                <w:i/>
                <w:sz w:val="22"/>
                <w:szCs w:val="22"/>
              </w:rPr>
              <w:t>_(įrašyti)</w:t>
            </w:r>
          </w:p>
        </w:tc>
      </w:tr>
      <w:tr w:rsidR="00857AB8" w:rsidRPr="00F21744" w14:paraId="414F7176" w14:textId="78588DF8" w:rsidTr="00A43C03">
        <w:tc>
          <w:tcPr>
            <w:tcW w:w="851" w:type="dxa"/>
            <w:vMerge w:val="restart"/>
            <w:shd w:val="clear" w:color="auto" w:fill="auto"/>
          </w:tcPr>
          <w:p w14:paraId="1197B340"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vMerge w:val="restart"/>
            <w:shd w:val="clear" w:color="auto" w:fill="auto"/>
          </w:tcPr>
          <w:p w14:paraId="03C45627"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Metalo jungiamosios detalės ir pedalai</w:t>
            </w:r>
          </w:p>
        </w:tc>
        <w:tc>
          <w:tcPr>
            <w:tcW w:w="3680" w:type="dxa"/>
            <w:shd w:val="clear" w:color="auto" w:fill="auto"/>
          </w:tcPr>
          <w:p w14:paraId="1E29B69D"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 xml:space="preserve">Visos metalinės detalės vientiso vario; pedalai, vyriai ir kt. apsaugotos nuo aplinkos poveikio. </w:t>
            </w:r>
          </w:p>
        </w:tc>
        <w:tc>
          <w:tcPr>
            <w:tcW w:w="3119" w:type="dxa"/>
          </w:tcPr>
          <w:p w14:paraId="3BF0F87F"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784B640B" w14:textId="77777777" w:rsidR="00857AB8" w:rsidRPr="00F21744" w:rsidRDefault="00857AB8" w:rsidP="00857AB8">
            <w:pPr>
              <w:rPr>
                <w:rFonts w:ascii="Calibri" w:eastAsia="Calibri" w:hAnsi="Calibri" w:cs="Calibri"/>
                <w:sz w:val="22"/>
                <w:szCs w:val="22"/>
              </w:rPr>
            </w:pPr>
          </w:p>
        </w:tc>
      </w:tr>
      <w:tr w:rsidR="00857AB8" w:rsidRPr="00F21744" w14:paraId="17D06C86" w14:textId="7F49EB0F" w:rsidTr="00A43C03">
        <w:tc>
          <w:tcPr>
            <w:tcW w:w="851" w:type="dxa"/>
            <w:vMerge/>
            <w:shd w:val="clear" w:color="auto" w:fill="auto"/>
          </w:tcPr>
          <w:p w14:paraId="1FC0A033"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vMerge/>
            <w:shd w:val="clear" w:color="auto" w:fill="auto"/>
          </w:tcPr>
          <w:p w14:paraId="3BCE8052" w14:textId="77777777" w:rsidR="00857AB8" w:rsidRPr="00F21744" w:rsidRDefault="00857AB8" w:rsidP="00857AB8">
            <w:pPr>
              <w:tabs>
                <w:tab w:val="left" w:pos="8137"/>
              </w:tabs>
              <w:rPr>
                <w:rFonts w:ascii="Calibri" w:eastAsia="Calibri" w:hAnsi="Calibri" w:cs="Calibri"/>
                <w:sz w:val="22"/>
                <w:szCs w:val="22"/>
              </w:rPr>
            </w:pPr>
          </w:p>
        </w:tc>
        <w:tc>
          <w:tcPr>
            <w:tcW w:w="3680" w:type="dxa"/>
            <w:shd w:val="clear" w:color="auto" w:fill="auto"/>
          </w:tcPr>
          <w:p w14:paraId="7C1DA1AD"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3 vnt. pedalų.</w:t>
            </w:r>
          </w:p>
        </w:tc>
        <w:tc>
          <w:tcPr>
            <w:tcW w:w="3119" w:type="dxa"/>
          </w:tcPr>
          <w:p w14:paraId="51CBA266" w14:textId="150ED107" w:rsidR="00857AB8" w:rsidRPr="00F21744" w:rsidRDefault="00857AB8" w:rsidP="00857AB8">
            <w:pPr>
              <w:rPr>
                <w:rFonts w:ascii="Calibri" w:eastAsia="Calibri" w:hAnsi="Calibri" w:cs="Calibri"/>
                <w:sz w:val="22"/>
                <w:szCs w:val="22"/>
              </w:rPr>
            </w:pPr>
            <w:r w:rsidRPr="00857AB8">
              <w:rPr>
                <w:rFonts w:ascii="Calibri" w:eastAsia="Calibri" w:hAnsi="Calibri" w:cs="Calibri"/>
                <w:sz w:val="22"/>
                <w:szCs w:val="22"/>
              </w:rPr>
              <w:t>Siūlomi parametrai: ___(įrašyti)</w:t>
            </w:r>
          </w:p>
        </w:tc>
      </w:tr>
      <w:tr w:rsidR="00857AB8" w:rsidRPr="00F21744" w14:paraId="4701E190" w14:textId="0C21F7F4" w:rsidTr="00A43C03">
        <w:tc>
          <w:tcPr>
            <w:tcW w:w="851" w:type="dxa"/>
            <w:shd w:val="clear" w:color="auto" w:fill="auto"/>
          </w:tcPr>
          <w:p w14:paraId="31E02221"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7E8A1078"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Medžio rėmas</w:t>
            </w:r>
          </w:p>
        </w:tc>
        <w:tc>
          <w:tcPr>
            <w:tcW w:w="3680" w:type="dxa"/>
            <w:shd w:val="clear" w:color="auto" w:fill="auto"/>
          </w:tcPr>
          <w:p w14:paraId="11A6CC8C"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 xml:space="preserve">Daugiasluoksnis, vientisas; užtikrinantis konstrukcijos tvirtumą ir stabilumą, o taip pat rezonansinės </w:t>
            </w:r>
            <w:proofErr w:type="spellStart"/>
            <w:r w:rsidRPr="00F21744">
              <w:rPr>
                <w:rFonts w:ascii="Calibri" w:eastAsia="Calibri" w:hAnsi="Calibri" w:cs="Calibri"/>
                <w:sz w:val="22"/>
                <w:szCs w:val="22"/>
              </w:rPr>
              <w:t>dekos</w:t>
            </w:r>
            <w:proofErr w:type="spellEnd"/>
            <w:r w:rsidRPr="00F21744">
              <w:rPr>
                <w:rFonts w:ascii="Calibri" w:eastAsia="Calibri" w:hAnsi="Calibri" w:cs="Calibri"/>
                <w:sz w:val="22"/>
                <w:szCs w:val="22"/>
              </w:rPr>
              <w:t>, stygų ir visų kitų instrumento dalių nepriekaištingą padėtį ir funkcijas.</w:t>
            </w:r>
          </w:p>
        </w:tc>
        <w:tc>
          <w:tcPr>
            <w:tcW w:w="3119" w:type="dxa"/>
          </w:tcPr>
          <w:p w14:paraId="04ABD797"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0E31F767" w14:textId="77777777" w:rsidR="00857AB8" w:rsidRPr="00F21744" w:rsidRDefault="00857AB8" w:rsidP="00857AB8">
            <w:pPr>
              <w:rPr>
                <w:rFonts w:ascii="Calibri" w:eastAsia="Calibri" w:hAnsi="Calibri" w:cs="Calibri"/>
                <w:sz w:val="22"/>
                <w:szCs w:val="22"/>
              </w:rPr>
            </w:pPr>
          </w:p>
        </w:tc>
      </w:tr>
      <w:tr w:rsidR="00857AB8" w:rsidRPr="00F21744" w14:paraId="5DB7E54C" w14:textId="2DECE0E4" w:rsidTr="00A43C03">
        <w:tc>
          <w:tcPr>
            <w:tcW w:w="851" w:type="dxa"/>
            <w:shd w:val="clear" w:color="auto" w:fill="auto"/>
          </w:tcPr>
          <w:p w14:paraId="2E372ED3"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160C2281"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 xml:space="preserve">Rezonansinė </w:t>
            </w:r>
            <w:proofErr w:type="spellStart"/>
            <w:r w:rsidRPr="00F21744">
              <w:rPr>
                <w:rFonts w:ascii="Calibri" w:eastAsia="Calibri" w:hAnsi="Calibri" w:cs="Calibri"/>
                <w:sz w:val="22"/>
                <w:szCs w:val="22"/>
              </w:rPr>
              <w:t>deka</w:t>
            </w:r>
            <w:proofErr w:type="spellEnd"/>
          </w:p>
        </w:tc>
        <w:tc>
          <w:tcPr>
            <w:tcW w:w="3680" w:type="dxa"/>
            <w:shd w:val="clear" w:color="auto" w:fill="auto"/>
          </w:tcPr>
          <w:p w14:paraId="6A947E23"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Elastinga ir stangri; labai gerai perteikianti ir sustiprinanti garso virpesius, sukurdama turtingą ir ilgai besitęsiantį garsą.</w:t>
            </w:r>
          </w:p>
        </w:tc>
        <w:tc>
          <w:tcPr>
            <w:tcW w:w="3119" w:type="dxa"/>
          </w:tcPr>
          <w:p w14:paraId="3549D582"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737C66B0" w14:textId="77777777" w:rsidR="00857AB8" w:rsidRPr="00F21744" w:rsidRDefault="00857AB8" w:rsidP="00857AB8">
            <w:pPr>
              <w:rPr>
                <w:rFonts w:ascii="Calibri" w:eastAsia="Calibri" w:hAnsi="Calibri" w:cs="Calibri"/>
                <w:sz w:val="22"/>
                <w:szCs w:val="22"/>
              </w:rPr>
            </w:pPr>
          </w:p>
        </w:tc>
      </w:tr>
      <w:tr w:rsidR="00857AB8" w:rsidRPr="00F21744" w14:paraId="5B4AB9B5" w14:textId="067C624E" w:rsidTr="00A43C03">
        <w:tc>
          <w:tcPr>
            <w:tcW w:w="851" w:type="dxa"/>
            <w:shd w:val="clear" w:color="auto" w:fill="auto"/>
          </w:tcPr>
          <w:p w14:paraId="72E4739E"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41345A87"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 xml:space="preserve">Rezonansinės </w:t>
            </w:r>
            <w:proofErr w:type="spellStart"/>
            <w:r w:rsidRPr="00F21744">
              <w:rPr>
                <w:rFonts w:ascii="Calibri" w:eastAsia="Calibri" w:hAnsi="Calibri" w:cs="Calibri"/>
                <w:sz w:val="22"/>
                <w:szCs w:val="22"/>
              </w:rPr>
              <w:t>dekos</w:t>
            </w:r>
            <w:proofErr w:type="spellEnd"/>
            <w:r w:rsidRPr="00F21744">
              <w:rPr>
                <w:rFonts w:ascii="Calibri" w:eastAsia="Calibri" w:hAnsi="Calibri" w:cs="Calibri"/>
                <w:sz w:val="22"/>
                <w:szCs w:val="22"/>
              </w:rPr>
              <w:t xml:space="preserve"> tilteliai</w:t>
            </w:r>
          </w:p>
        </w:tc>
        <w:tc>
          <w:tcPr>
            <w:tcW w:w="3680" w:type="dxa"/>
            <w:shd w:val="clear" w:color="auto" w:fill="auto"/>
          </w:tcPr>
          <w:p w14:paraId="1081B6B3"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 xml:space="preserve">Lengvi ir stangrūs, jų paviršius ir struktūra užtikrina rezonansinės </w:t>
            </w:r>
            <w:proofErr w:type="spellStart"/>
            <w:r w:rsidRPr="00F21744">
              <w:rPr>
                <w:rFonts w:ascii="Calibri" w:eastAsia="Calibri" w:hAnsi="Calibri" w:cs="Calibri"/>
                <w:sz w:val="22"/>
                <w:szCs w:val="22"/>
              </w:rPr>
              <w:t>dekos</w:t>
            </w:r>
            <w:proofErr w:type="spellEnd"/>
            <w:r w:rsidRPr="00F21744">
              <w:rPr>
                <w:rFonts w:ascii="Calibri" w:eastAsia="Calibri" w:hAnsi="Calibri" w:cs="Calibri"/>
                <w:sz w:val="22"/>
                <w:szCs w:val="22"/>
              </w:rPr>
              <w:t xml:space="preserve"> dažnių perdavimo efektyvumą ir puikią garso kokybę visuose diapazonuose.</w:t>
            </w:r>
          </w:p>
        </w:tc>
        <w:tc>
          <w:tcPr>
            <w:tcW w:w="3119" w:type="dxa"/>
          </w:tcPr>
          <w:p w14:paraId="2462765A"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6CD40142" w14:textId="77777777" w:rsidR="00857AB8" w:rsidRPr="00F21744" w:rsidRDefault="00857AB8" w:rsidP="00857AB8">
            <w:pPr>
              <w:rPr>
                <w:rFonts w:ascii="Calibri" w:eastAsia="Calibri" w:hAnsi="Calibri" w:cs="Calibri"/>
                <w:sz w:val="22"/>
                <w:szCs w:val="22"/>
              </w:rPr>
            </w:pPr>
          </w:p>
        </w:tc>
      </w:tr>
      <w:tr w:rsidR="00857AB8" w:rsidRPr="00F21744" w14:paraId="6CE29870" w14:textId="1C41204A" w:rsidTr="00A43C03">
        <w:tc>
          <w:tcPr>
            <w:tcW w:w="851" w:type="dxa"/>
            <w:shd w:val="clear" w:color="auto" w:fill="auto"/>
          </w:tcPr>
          <w:p w14:paraId="5CC335EF"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47F90237"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Stygos</w:t>
            </w:r>
          </w:p>
        </w:tc>
        <w:tc>
          <w:tcPr>
            <w:tcW w:w="3680" w:type="dxa"/>
            <w:shd w:val="clear" w:color="auto" w:fill="auto"/>
          </w:tcPr>
          <w:p w14:paraId="36D6E381"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Pagamintos iš aukščiausios kokybės plieno; boso stygų apvijos – gryno vario.</w:t>
            </w:r>
          </w:p>
        </w:tc>
        <w:tc>
          <w:tcPr>
            <w:tcW w:w="3119" w:type="dxa"/>
          </w:tcPr>
          <w:p w14:paraId="566214A5"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09806C29" w14:textId="77777777" w:rsidR="00857AB8" w:rsidRPr="00F21744" w:rsidRDefault="00857AB8" w:rsidP="00857AB8">
            <w:pPr>
              <w:rPr>
                <w:rFonts w:ascii="Calibri" w:eastAsia="Calibri" w:hAnsi="Calibri" w:cs="Calibri"/>
                <w:sz w:val="22"/>
                <w:szCs w:val="22"/>
              </w:rPr>
            </w:pPr>
          </w:p>
        </w:tc>
      </w:tr>
      <w:tr w:rsidR="00857AB8" w:rsidRPr="00F21744" w14:paraId="7F9A843A" w14:textId="1EC219FE" w:rsidTr="00A43C03">
        <w:tc>
          <w:tcPr>
            <w:tcW w:w="851" w:type="dxa"/>
            <w:shd w:val="clear" w:color="auto" w:fill="auto"/>
          </w:tcPr>
          <w:p w14:paraId="4BFEF2F4"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0EBB54A2"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Ketaus  rėmas</w:t>
            </w:r>
          </w:p>
        </w:tc>
        <w:tc>
          <w:tcPr>
            <w:tcW w:w="3680" w:type="dxa"/>
            <w:shd w:val="clear" w:color="auto" w:fill="auto"/>
          </w:tcPr>
          <w:p w14:paraId="43AA8419"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Būtina. Užtikrina stygų įtampos tolygumą.</w:t>
            </w:r>
          </w:p>
        </w:tc>
        <w:tc>
          <w:tcPr>
            <w:tcW w:w="3119" w:type="dxa"/>
          </w:tcPr>
          <w:p w14:paraId="3E8857C3"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176BE87D" w14:textId="77777777" w:rsidR="00857AB8" w:rsidRPr="00F21744" w:rsidRDefault="00857AB8" w:rsidP="00857AB8">
            <w:pPr>
              <w:rPr>
                <w:rFonts w:ascii="Calibri" w:eastAsia="Calibri" w:hAnsi="Calibri" w:cs="Calibri"/>
                <w:sz w:val="22"/>
                <w:szCs w:val="22"/>
              </w:rPr>
            </w:pPr>
          </w:p>
        </w:tc>
      </w:tr>
      <w:tr w:rsidR="00857AB8" w:rsidRPr="00F21744" w14:paraId="0B5F8C5A" w14:textId="21C2B444" w:rsidTr="00A43C03">
        <w:tc>
          <w:tcPr>
            <w:tcW w:w="851" w:type="dxa"/>
            <w:shd w:val="clear" w:color="auto" w:fill="auto"/>
          </w:tcPr>
          <w:p w14:paraId="65CF9A68"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68637300"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Kuoliukų lenta</w:t>
            </w:r>
          </w:p>
        </w:tc>
        <w:tc>
          <w:tcPr>
            <w:tcW w:w="3680" w:type="dxa"/>
            <w:shd w:val="clear" w:color="auto" w:fill="auto"/>
          </w:tcPr>
          <w:p w14:paraId="4A3FC46E"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Fortepijonas privalo labai gerai ir tvariai laikyti derinimą: derinimo kuoliukų lenta turi būti daugiasluoksnė, pagaminta iš atsparių oro temperatūrų ir drėgmės kaitai medienos rūšių, kad užtikrintų kuoliuko fiksavimą reikiamoje pozicijoje ir derinimo stabilumą.</w:t>
            </w:r>
          </w:p>
        </w:tc>
        <w:tc>
          <w:tcPr>
            <w:tcW w:w="3119" w:type="dxa"/>
          </w:tcPr>
          <w:p w14:paraId="1D6BC1FC"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458A58AA" w14:textId="77777777" w:rsidR="00857AB8" w:rsidRPr="00F21744" w:rsidRDefault="00857AB8" w:rsidP="00857AB8">
            <w:pPr>
              <w:rPr>
                <w:rFonts w:ascii="Calibri" w:eastAsia="Calibri" w:hAnsi="Calibri" w:cs="Calibri"/>
                <w:sz w:val="22"/>
                <w:szCs w:val="22"/>
              </w:rPr>
            </w:pPr>
          </w:p>
        </w:tc>
      </w:tr>
      <w:tr w:rsidR="00857AB8" w:rsidRPr="00F21744" w14:paraId="1344C47B" w14:textId="677841EE" w:rsidTr="00A43C03">
        <w:tc>
          <w:tcPr>
            <w:tcW w:w="851" w:type="dxa"/>
            <w:shd w:val="clear" w:color="auto" w:fill="auto"/>
          </w:tcPr>
          <w:p w14:paraId="6B980ABF"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42E1281D" w14:textId="77777777" w:rsidR="00857AB8" w:rsidRPr="00F21744" w:rsidRDefault="00857AB8" w:rsidP="00857AB8">
            <w:pPr>
              <w:tabs>
                <w:tab w:val="left" w:pos="8137"/>
              </w:tabs>
              <w:rPr>
                <w:rFonts w:ascii="Calibri" w:eastAsia="Times New Roman" w:hAnsi="Calibri" w:cs="Calibri"/>
                <w:bCs/>
                <w:sz w:val="22"/>
                <w:szCs w:val="22"/>
              </w:rPr>
            </w:pPr>
            <w:r w:rsidRPr="00F21744">
              <w:rPr>
                <w:rFonts w:ascii="Calibri" w:eastAsia="Calibri" w:hAnsi="Calibri" w:cs="Calibri"/>
                <w:sz w:val="22"/>
                <w:szCs w:val="22"/>
              </w:rPr>
              <w:t>Derinimo kuoliukai</w:t>
            </w:r>
          </w:p>
        </w:tc>
        <w:tc>
          <w:tcPr>
            <w:tcW w:w="3680" w:type="dxa"/>
            <w:shd w:val="clear" w:color="auto" w:fill="auto"/>
          </w:tcPr>
          <w:p w14:paraId="52CCBB92"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Aukščiausios kokybės plieno, padengti rūdims atsparia nikelio danga.</w:t>
            </w:r>
          </w:p>
        </w:tc>
        <w:tc>
          <w:tcPr>
            <w:tcW w:w="3119" w:type="dxa"/>
          </w:tcPr>
          <w:p w14:paraId="013AB447"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0B862EF1" w14:textId="77777777" w:rsidR="00857AB8" w:rsidRPr="00F21744" w:rsidRDefault="00857AB8" w:rsidP="00857AB8">
            <w:pPr>
              <w:rPr>
                <w:rFonts w:ascii="Calibri" w:eastAsia="Calibri" w:hAnsi="Calibri" w:cs="Calibri"/>
                <w:sz w:val="22"/>
                <w:szCs w:val="22"/>
              </w:rPr>
            </w:pPr>
          </w:p>
        </w:tc>
      </w:tr>
      <w:tr w:rsidR="00857AB8" w:rsidRPr="00F21744" w14:paraId="71672E61" w14:textId="35C3811C" w:rsidTr="00A43C03">
        <w:tc>
          <w:tcPr>
            <w:tcW w:w="851" w:type="dxa"/>
            <w:shd w:val="clear" w:color="auto" w:fill="auto"/>
          </w:tcPr>
          <w:p w14:paraId="50326080"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37ACE2B8" w14:textId="77777777" w:rsidR="00857AB8" w:rsidRPr="00F21744" w:rsidRDefault="00857AB8" w:rsidP="00857AB8">
            <w:pPr>
              <w:tabs>
                <w:tab w:val="left" w:pos="8137"/>
              </w:tabs>
              <w:rPr>
                <w:rFonts w:ascii="Calibri" w:eastAsia="Calibri" w:hAnsi="Calibri" w:cs="Calibri"/>
                <w:sz w:val="22"/>
                <w:szCs w:val="22"/>
              </w:rPr>
            </w:pPr>
            <w:r w:rsidRPr="00F21744">
              <w:rPr>
                <w:rFonts w:ascii="Calibri" w:eastAsia="Calibri" w:hAnsi="Calibri" w:cs="Calibri"/>
                <w:sz w:val="22"/>
                <w:szCs w:val="22"/>
              </w:rPr>
              <w:t>Agrafų sistema</w:t>
            </w:r>
          </w:p>
        </w:tc>
        <w:tc>
          <w:tcPr>
            <w:tcW w:w="3680" w:type="dxa"/>
            <w:shd w:val="clear" w:color="auto" w:fill="auto"/>
          </w:tcPr>
          <w:p w14:paraId="7E828CF9"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Kombinuota agrafų sistema, užtikrinanti stygų pozicijos tikslumą.</w:t>
            </w:r>
          </w:p>
        </w:tc>
        <w:tc>
          <w:tcPr>
            <w:tcW w:w="3119" w:type="dxa"/>
          </w:tcPr>
          <w:p w14:paraId="2082FD71"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283CD36F" w14:textId="77777777" w:rsidR="00857AB8" w:rsidRPr="00F21744" w:rsidRDefault="00857AB8" w:rsidP="00857AB8">
            <w:pPr>
              <w:rPr>
                <w:rFonts w:ascii="Calibri" w:eastAsia="Calibri" w:hAnsi="Calibri" w:cs="Calibri"/>
                <w:sz w:val="22"/>
                <w:szCs w:val="22"/>
              </w:rPr>
            </w:pPr>
          </w:p>
        </w:tc>
      </w:tr>
      <w:tr w:rsidR="00857AB8" w:rsidRPr="00F21744" w14:paraId="077A2775" w14:textId="40880F02" w:rsidTr="00A43C03">
        <w:tc>
          <w:tcPr>
            <w:tcW w:w="851" w:type="dxa"/>
            <w:shd w:val="clear" w:color="auto" w:fill="auto"/>
          </w:tcPr>
          <w:p w14:paraId="1E6B3E3E"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133FA5DF" w14:textId="77777777" w:rsidR="00857AB8" w:rsidRPr="00F21744" w:rsidRDefault="00857AB8" w:rsidP="00857AB8">
            <w:pPr>
              <w:tabs>
                <w:tab w:val="left" w:pos="8137"/>
              </w:tabs>
              <w:rPr>
                <w:rFonts w:ascii="Calibri" w:eastAsia="Calibri" w:hAnsi="Calibri" w:cs="Calibri"/>
                <w:sz w:val="22"/>
                <w:szCs w:val="22"/>
              </w:rPr>
            </w:pPr>
            <w:r w:rsidRPr="00F21744">
              <w:rPr>
                <w:rFonts w:ascii="Calibri" w:eastAsia="Calibri" w:hAnsi="Calibri" w:cs="Calibri"/>
                <w:sz w:val="22"/>
                <w:szCs w:val="22"/>
              </w:rPr>
              <w:t>Mechanika</w:t>
            </w:r>
          </w:p>
        </w:tc>
        <w:tc>
          <w:tcPr>
            <w:tcW w:w="3680" w:type="dxa"/>
            <w:shd w:val="clear" w:color="auto" w:fill="auto"/>
          </w:tcPr>
          <w:p w14:paraId="0BCB0B38"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Mechanika ypač jautri, labai gerai sureguliuota ir suintonuota; medžio detalės apsaugotos nuo drėgmės patekimo.</w:t>
            </w:r>
          </w:p>
        </w:tc>
        <w:tc>
          <w:tcPr>
            <w:tcW w:w="3119" w:type="dxa"/>
          </w:tcPr>
          <w:p w14:paraId="02FE36F5"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3EB496B8" w14:textId="77777777" w:rsidR="00857AB8" w:rsidRPr="00F21744" w:rsidRDefault="00857AB8" w:rsidP="00857AB8">
            <w:pPr>
              <w:rPr>
                <w:rFonts w:ascii="Calibri" w:eastAsia="Calibri" w:hAnsi="Calibri" w:cs="Calibri"/>
                <w:sz w:val="22"/>
                <w:szCs w:val="22"/>
              </w:rPr>
            </w:pPr>
          </w:p>
        </w:tc>
      </w:tr>
      <w:tr w:rsidR="00857AB8" w:rsidRPr="00F21744" w14:paraId="0CED11EF" w14:textId="3106E643" w:rsidTr="00A43C03">
        <w:tc>
          <w:tcPr>
            <w:tcW w:w="851" w:type="dxa"/>
            <w:shd w:val="clear" w:color="auto" w:fill="auto"/>
          </w:tcPr>
          <w:p w14:paraId="74486B3F"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1947557D" w14:textId="77777777" w:rsidR="00857AB8" w:rsidRPr="00F21744" w:rsidRDefault="00857AB8" w:rsidP="00857AB8">
            <w:pPr>
              <w:tabs>
                <w:tab w:val="left" w:pos="8137"/>
              </w:tabs>
              <w:rPr>
                <w:rFonts w:ascii="Calibri" w:eastAsia="Calibri" w:hAnsi="Calibri" w:cs="Calibri"/>
                <w:sz w:val="22"/>
                <w:szCs w:val="22"/>
              </w:rPr>
            </w:pPr>
            <w:r w:rsidRPr="00F21744">
              <w:rPr>
                <w:rFonts w:ascii="Calibri" w:eastAsia="Calibri" w:hAnsi="Calibri" w:cs="Calibri"/>
                <w:sz w:val="22"/>
                <w:szCs w:val="22"/>
              </w:rPr>
              <w:t>Plaktukai</w:t>
            </w:r>
          </w:p>
        </w:tc>
        <w:tc>
          <w:tcPr>
            <w:tcW w:w="3680" w:type="dxa"/>
            <w:shd w:val="clear" w:color="auto" w:fill="auto"/>
          </w:tcPr>
          <w:p w14:paraId="60A74ACA"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bCs/>
                <w:sz w:val="22"/>
                <w:szCs w:val="22"/>
                <w:lang w:eastAsia="ar-SA"/>
              </w:rPr>
              <w:t>Pagaminti iš itin lengvos medienos, panaudojant aukščiausios kokybės vilną.</w:t>
            </w:r>
          </w:p>
        </w:tc>
        <w:tc>
          <w:tcPr>
            <w:tcW w:w="3119" w:type="dxa"/>
          </w:tcPr>
          <w:p w14:paraId="2E3BC99D"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70BC74E0" w14:textId="77777777" w:rsidR="00857AB8" w:rsidRPr="00F21744" w:rsidRDefault="00857AB8" w:rsidP="00857AB8">
            <w:pPr>
              <w:rPr>
                <w:rFonts w:ascii="Calibri" w:eastAsia="Calibri" w:hAnsi="Calibri" w:cs="Calibri"/>
                <w:bCs/>
                <w:sz w:val="22"/>
                <w:szCs w:val="22"/>
                <w:lang w:eastAsia="ar-SA"/>
              </w:rPr>
            </w:pPr>
          </w:p>
        </w:tc>
      </w:tr>
      <w:tr w:rsidR="00857AB8" w:rsidRPr="00F21744" w14:paraId="407E3AE9" w14:textId="08DC9BBB" w:rsidTr="00A43C03">
        <w:tc>
          <w:tcPr>
            <w:tcW w:w="851" w:type="dxa"/>
            <w:shd w:val="clear" w:color="auto" w:fill="auto"/>
          </w:tcPr>
          <w:p w14:paraId="7DD5BC89"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0BAED540" w14:textId="77777777" w:rsidR="00857AB8" w:rsidRPr="00F21744" w:rsidRDefault="00857AB8" w:rsidP="00857AB8">
            <w:pPr>
              <w:tabs>
                <w:tab w:val="left" w:pos="8137"/>
              </w:tabs>
              <w:rPr>
                <w:rFonts w:ascii="Calibri" w:eastAsia="Calibri" w:hAnsi="Calibri" w:cs="Calibri"/>
                <w:sz w:val="22"/>
                <w:szCs w:val="22"/>
              </w:rPr>
            </w:pPr>
            <w:r w:rsidRPr="00F21744">
              <w:rPr>
                <w:rFonts w:ascii="Calibri" w:eastAsia="Calibri" w:hAnsi="Calibri" w:cs="Calibri"/>
                <w:sz w:val="22"/>
                <w:szCs w:val="22"/>
              </w:rPr>
              <w:t>Klaviatūra</w:t>
            </w:r>
          </w:p>
        </w:tc>
        <w:tc>
          <w:tcPr>
            <w:tcW w:w="3680" w:type="dxa"/>
            <w:shd w:val="clear" w:color="auto" w:fill="auto"/>
          </w:tcPr>
          <w:p w14:paraId="4D37A6EE" w14:textId="77777777" w:rsidR="00857AB8" w:rsidRPr="00F21744" w:rsidRDefault="00857AB8" w:rsidP="00857AB8">
            <w:pPr>
              <w:rPr>
                <w:rFonts w:ascii="Calibri" w:eastAsia="Calibri" w:hAnsi="Calibri" w:cs="Calibri"/>
                <w:sz w:val="22"/>
                <w:szCs w:val="22"/>
                <w:lang w:eastAsia="ar-SA"/>
              </w:rPr>
            </w:pPr>
            <w:r w:rsidRPr="00F21744">
              <w:rPr>
                <w:rFonts w:ascii="Calibri" w:eastAsia="Calibri" w:hAnsi="Calibri" w:cs="Calibri"/>
                <w:sz w:val="22"/>
                <w:szCs w:val="22"/>
              </w:rPr>
              <w:t>88 klavišų, kiekvienas klavišas atskirai subalansuotas svareliais.</w:t>
            </w:r>
            <w:r w:rsidRPr="00F21744">
              <w:rPr>
                <w:rFonts w:ascii="Calibri" w:eastAsia="Calibri" w:hAnsi="Calibri" w:cs="Calibri"/>
                <w:sz w:val="22"/>
                <w:szCs w:val="22"/>
                <w:lang w:eastAsia="ar-SA"/>
              </w:rPr>
              <w:t xml:space="preserve"> </w:t>
            </w:r>
          </w:p>
          <w:p w14:paraId="6B0BD884"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lang w:eastAsia="ar-SA"/>
              </w:rPr>
              <w:t xml:space="preserve">Klaviatūros rėmas </w:t>
            </w:r>
            <w:r w:rsidRPr="00F21744">
              <w:rPr>
                <w:rFonts w:ascii="Calibri" w:eastAsia="Calibri" w:hAnsi="Calibri" w:cs="Calibri"/>
                <w:color w:val="000000"/>
                <w:sz w:val="22"/>
                <w:szCs w:val="22"/>
                <w:lang w:eastAsia="ar-SA"/>
              </w:rPr>
              <w:t>itin tvirtas</w:t>
            </w:r>
            <w:r w:rsidRPr="00F21744">
              <w:rPr>
                <w:rFonts w:ascii="Calibri" w:eastAsia="Calibri" w:hAnsi="Calibri" w:cs="Calibri"/>
                <w:sz w:val="22"/>
                <w:szCs w:val="22"/>
                <w:lang w:eastAsia="ar-SA"/>
              </w:rPr>
              <w:t>, kad užtikrintų mechanikos stabilumą.</w:t>
            </w:r>
          </w:p>
        </w:tc>
        <w:tc>
          <w:tcPr>
            <w:tcW w:w="3119" w:type="dxa"/>
          </w:tcPr>
          <w:p w14:paraId="00115E6C"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124F0D35" w14:textId="77777777" w:rsidR="00857AB8" w:rsidRPr="00F21744" w:rsidRDefault="00857AB8" w:rsidP="00857AB8">
            <w:pPr>
              <w:rPr>
                <w:rFonts w:ascii="Calibri" w:eastAsia="Calibri" w:hAnsi="Calibri" w:cs="Calibri"/>
                <w:sz w:val="22"/>
                <w:szCs w:val="22"/>
              </w:rPr>
            </w:pPr>
          </w:p>
        </w:tc>
      </w:tr>
      <w:tr w:rsidR="00857AB8" w:rsidRPr="00F21744" w14:paraId="1F8833BB" w14:textId="7DBA6D89" w:rsidTr="00A43C03">
        <w:tc>
          <w:tcPr>
            <w:tcW w:w="851" w:type="dxa"/>
            <w:shd w:val="clear" w:color="auto" w:fill="auto"/>
          </w:tcPr>
          <w:p w14:paraId="45A6D955"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2CEC5FCE" w14:textId="77777777" w:rsidR="00857AB8" w:rsidRPr="00F21744" w:rsidRDefault="00857AB8" w:rsidP="00857AB8">
            <w:pPr>
              <w:tabs>
                <w:tab w:val="left" w:pos="8137"/>
              </w:tabs>
              <w:rPr>
                <w:rFonts w:ascii="Calibri" w:eastAsia="Calibri" w:hAnsi="Calibri" w:cs="Calibri"/>
                <w:sz w:val="22"/>
                <w:szCs w:val="22"/>
              </w:rPr>
            </w:pPr>
            <w:r w:rsidRPr="00F21744">
              <w:rPr>
                <w:rFonts w:ascii="Calibri" w:eastAsia="Calibri" w:hAnsi="Calibri" w:cs="Calibri"/>
                <w:sz w:val="22"/>
                <w:szCs w:val="22"/>
              </w:rPr>
              <w:t>Klavišų danga</w:t>
            </w:r>
          </w:p>
        </w:tc>
        <w:tc>
          <w:tcPr>
            <w:tcW w:w="3680" w:type="dxa"/>
            <w:shd w:val="clear" w:color="auto" w:fill="auto"/>
          </w:tcPr>
          <w:p w14:paraId="03243815"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sz w:val="22"/>
                <w:szCs w:val="22"/>
              </w:rPr>
              <w:t>Juodi ir balti klavišai ilgaamžiai, nenusidėvintys, neslidūs, atsparūs dėmėms ir drėgmei – padengti specialia danga, apsaugančia nuo slydimo suprakaitavus pirštams.</w:t>
            </w:r>
          </w:p>
        </w:tc>
        <w:tc>
          <w:tcPr>
            <w:tcW w:w="3119" w:type="dxa"/>
          </w:tcPr>
          <w:p w14:paraId="0AC03A11" w14:textId="77777777" w:rsidR="00857AB8" w:rsidRPr="00857AB8" w:rsidRDefault="00857AB8" w:rsidP="00857AB8">
            <w:pPr>
              <w:rPr>
                <w:rFonts w:ascii="Calibri" w:eastAsia="Calibri" w:hAnsi="Calibri" w:cs="Calibri"/>
                <w:i/>
                <w:iCs/>
                <w:kern w:val="1"/>
                <w:sz w:val="22"/>
                <w:szCs w:val="22"/>
                <w:lang w:eastAsia="ar-SA"/>
              </w:rPr>
            </w:pPr>
            <w:r w:rsidRPr="00857AB8">
              <w:rPr>
                <w:rFonts w:ascii="Calibri" w:eastAsia="Calibri" w:hAnsi="Calibri" w:cs="Calibri"/>
                <w:i/>
                <w:iCs/>
                <w:kern w:val="1"/>
                <w:sz w:val="22"/>
                <w:szCs w:val="22"/>
                <w:lang w:eastAsia="ar-SA"/>
              </w:rPr>
              <w:t>Taip/Ne (nereikalingą išbraukti)</w:t>
            </w:r>
          </w:p>
          <w:p w14:paraId="74092551" w14:textId="77777777" w:rsidR="00857AB8" w:rsidRPr="00F21744" w:rsidRDefault="00857AB8" w:rsidP="00857AB8">
            <w:pPr>
              <w:rPr>
                <w:rFonts w:ascii="Calibri" w:eastAsia="Calibri" w:hAnsi="Calibri" w:cs="Calibri"/>
                <w:sz w:val="22"/>
                <w:szCs w:val="22"/>
              </w:rPr>
            </w:pPr>
          </w:p>
        </w:tc>
      </w:tr>
      <w:tr w:rsidR="00857AB8" w:rsidRPr="00F21744" w14:paraId="0994B118" w14:textId="1DE97AB5" w:rsidTr="00A43C03">
        <w:tc>
          <w:tcPr>
            <w:tcW w:w="851" w:type="dxa"/>
            <w:shd w:val="clear" w:color="auto" w:fill="auto"/>
          </w:tcPr>
          <w:p w14:paraId="473545F5" w14:textId="77777777" w:rsidR="00857AB8" w:rsidRPr="00F21744" w:rsidRDefault="00857AB8" w:rsidP="00A43C03">
            <w:pPr>
              <w:numPr>
                <w:ilvl w:val="0"/>
                <w:numId w:val="20"/>
              </w:numPr>
              <w:tabs>
                <w:tab w:val="left" w:pos="0"/>
              </w:tabs>
              <w:contextualSpacing/>
              <w:rPr>
                <w:rFonts w:ascii="Calibri" w:eastAsia="Times New Roman" w:hAnsi="Calibri" w:cs="Calibri"/>
                <w:sz w:val="22"/>
                <w:szCs w:val="22"/>
              </w:rPr>
            </w:pPr>
          </w:p>
        </w:tc>
        <w:tc>
          <w:tcPr>
            <w:tcW w:w="2131" w:type="dxa"/>
            <w:shd w:val="clear" w:color="auto" w:fill="auto"/>
          </w:tcPr>
          <w:p w14:paraId="61C99B3F" w14:textId="77777777" w:rsidR="00857AB8" w:rsidRPr="00F21744" w:rsidRDefault="00857AB8" w:rsidP="00857AB8">
            <w:pPr>
              <w:tabs>
                <w:tab w:val="left" w:pos="8137"/>
              </w:tabs>
              <w:rPr>
                <w:rFonts w:ascii="Calibri" w:eastAsia="Calibri" w:hAnsi="Calibri" w:cs="Calibri"/>
                <w:sz w:val="22"/>
                <w:szCs w:val="22"/>
              </w:rPr>
            </w:pPr>
            <w:r w:rsidRPr="00F21744">
              <w:rPr>
                <w:rFonts w:ascii="Calibri" w:eastAsia="Calibri" w:hAnsi="Calibri" w:cs="Calibri"/>
                <w:sz w:val="22"/>
                <w:szCs w:val="22"/>
              </w:rPr>
              <w:t>Garantija.</w:t>
            </w:r>
          </w:p>
        </w:tc>
        <w:tc>
          <w:tcPr>
            <w:tcW w:w="3680" w:type="dxa"/>
            <w:shd w:val="clear" w:color="auto" w:fill="auto"/>
          </w:tcPr>
          <w:p w14:paraId="0E55B886" w14:textId="77777777" w:rsidR="00857AB8" w:rsidRPr="00F21744" w:rsidRDefault="00857AB8" w:rsidP="00857AB8">
            <w:pPr>
              <w:rPr>
                <w:rFonts w:ascii="Calibri" w:eastAsia="Calibri" w:hAnsi="Calibri" w:cs="Calibri"/>
                <w:sz w:val="22"/>
                <w:szCs w:val="22"/>
              </w:rPr>
            </w:pPr>
            <w:r w:rsidRPr="00F21744">
              <w:rPr>
                <w:rFonts w:ascii="Calibri" w:eastAsia="Calibri" w:hAnsi="Calibri" w:cs="Calibri"/>
                <w:bCs/>
                <w:sz w:val="22"/>
                <w:szCs w:val="22"/>
                <w:lang w:eastAsia="ar-SA"/>
              </w:rPr>
              <w:t>Garantijos trukmė ne mažesnė kaip 5 (penkeri) metai.</w:t>
            </w:r>
          </w:p>
        </w:tc>
        <w:tc>
          <w:tcPr>
            <w:tcW w:w="3119" w:type="dxa"/>
          </w:tcPr>
          <w:p w14:paraId="211522FC" w14:textId="0A894AB0" w:rsidR="00857AB8" w:rsidRPr="00F21744" w:rsidRDefault="00857AB8" w:rsidP="00857AB8">
            <w:pPr>
              <w:rPr>
                <w:rFonts w:ascii="Calibri" w:eastAsia="Calibri" w:hAnsi="Calibri" w:cs="Calibri"/>
                <w:bCs/>
                <w:sz w:val="22"/>
                <w:szCs w:val="22"/>
                <w:lang w:eastAsia="ar-SA"/>
              </w:rPr>
            </w:pPr>
            <w:r w:rsidRPr="00857AB8">
              <w:rPr>
                <w:rFonts w:ascii="Calibri" w:eastAsia="Calibri" w:hAnsi="Calibri" w:cs="Calibri"/>
                <w:bCs/>
                <w:sz w:val="22"/>
                <w:szCs w:val="22"/>
                <w:lang w:eastAsia="ar-SA"/>
              </w:rPr>
              <w:t>Siūloma garantija:</w:t>
            </w:r>
            <w:r>
              <w:rPr>
                <w:rFonts w:ascii="Calibri" w:eastAsia="Calibri" w:hAnsi="Calibri" w:cs="Calibri"/>
                <w:bCs/>
                <w:sz w:val="22"/>
                <w:szCs w:val="22"/>
                <w:lang w:eastAsia="ar-SA"/>
              </w:rPr>
              <w:t xml:space="preserve"> </w:t>
            </w:r>
            <w:r w:rsidRPr="00857AB8">
              <w:rPr>
                <w:rFonts w:ascii="Calibri" w:eastAsia="Calibri" w:hAnsi="Calibri" w:cs="Calibri"/>
                <w:bCs/>
                <w:sz w:val="22"/>
                <w:szCs w:val="22"/>
                <w:lang w:eastAsia="ar-SA"/>
              </w:rPr>
              <w:t>____ metai (įrašyti)</w:t>
            </w:r>
          </w:p>
        </w:tc>
      </w:tr>
    </w:tbl>
    <w:p w14:paraId="2E82CE6B" w14:textId="5BEE6E62" w:rsidR="00A14611" w:rsidRDefault="00A14611" w:rsidP="002D778B">
      <w:pPr>
        <w:spacing w:after="0" w:line="240" w:lineRule="auto"/>
        <w:ind w:firstLine="567"/>
        <w:jc w:val="both"/>
        <w:rPr>
          <w:rFonts w:eastAsia="Times New Roman" w:cstheme="minorHAnsi"/>
          <w:sz w:val="22"/>
          <w:szCs w:val="22"/>
          <w:lang w:eastAsia="en-US"/>
        </w:rPr>
      </w:pPr>
    </w:p>
    <w:p w14:paraId="05C1C3B1" w14:textId="77777777" w:rsidR="00F231AF" w:rsidRDefault="00F231AF"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62B61ED3" w14:textId="68259B40" w:rsidR="00CC21D2" w:rsidRPr="00A35DFC" w:rsidRDefault="000824E4" w:rsidP="000824E4">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lastRenderedPageBreak/>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End w:id="53"/>
    <w:bookmarkEnd w:id="54"/>
    <w:bookmarkEnd w:id="55"/>
    <w:p w14:paraId="07308D60" w14:textId="092FB213" w:rsidR="006365B0" w:rsidRDefault="006365B0" w:rsidP="006365B0">
      <w:pPr>
        <w:spacing w:line="240" w:lineRule="auto"/>
        <w:ind w:firstLine="5103"/>
        <w:jc w:val="both"/>
        <w:rPr>
          <w:rFonts w:ascii="Calibri" w:hAnsi="Calibri" w:cs="Calibri"/>
        </w:rPr>
      </w:pPr>
    </w:p>
    <w:p w14:paraId="05CF2752" w14:textId="0DFCB609" w:rsidR="00B04D59" w:rsidRDefault="00B04D59" w:rsidP="006365B0">
      <w:pPr>
        <w:spacing w:line="240" w:lineRule="auto"/>
        <w:ind w:firstLine="5103"/>
        <w:jc w:val="both"/>
        <w:rPr>
          <w:rFonts w:ascii="Calibri" w:hAnsi="Calibri" w:cs="Calibri"/>
        </w:rPr>
      </w:pPr>
    </w:p>
    <w:p w14:paraId="32E03A7B" w14:textId="7AF072A7" w:rsidR="00B04D59" w:rsidRDefault="00B04D59" w:rsidP="006365B0">
      <w:pPr>
        <w:spacing w:line="240" w:lineRule="auto"/>
        <w:ind w:firstLine="5103"/>
        <w:jc w:val="both"/>
        <w:rPr>
          <w:rFonts w:ascii="Calibri" w:hAnsi="Calibri" w:cs="Calibri"/>
        </w:rPr>
      </w:pPr>
    </w:p>
    <w:p w14:paraId="756B7C7B" w14:textId="2A158502" w:rsidR="00B04D59" w:rsidRDefault="00B04D59" w:rsidP="006365B0">
      <w:pPr>
        <w:spacing w:line="240" w:lineRule="auto"/>
        <w:ind w:firstLine="5103"/>
        <w:jc w:val="both"/>
        <w:rPr>
          <w:rFonts w:ascii="Calibri" w:hAnsi="Calibri" w:cs="Calibri"/>
        </w:rPr>
      </w:pPr>
    </w:p>
    <w:p w14:paraId="169C6D61" w14:textId="2C9B9B29" w:rsidR="00B04D59" w:rsidRDefault="00B04D59" w:rsidP="006365B0">
      <w:pPr>
        <w:spacing w:line="240" w:lineRule="auto"/>
        <w:ind w:firstLine="5103"/>
        <w:jc w:val="both"/>
        <w:rPr>
          <w:rFonts w:ascii="Calibri" w:hAnsi="Calibri" w:cs="Calibri"/>
        </w:rPr>
      </w:pPr>
    </w:p>
    <w:p w14:paraId="689C4471" w14:textId="07204D50" w:rsidR="00B04D59" w:rsidRDefault="00B04D59" w:rsidP="006365B0">
      <w:pPr>
        <w:spacing w:line="240" w:lineRule="auto"/>
        <w:ind w:firstLine="5103"/>
        <w:jc w:val="both"/>
        <w:rPr>
          <w:rFonts w:ascii="Calibri" w:hAnsi="Calibri" w:cs="Calibri"/>
        </w:rPr>
      </w:pPr>
    </w:p>
    <w:p w14:paraId="7D429C7F" w14:textId="3D1E6318" w:rsidR="00B04D59" w:rsidRDefault="00B04D59" w:rsidP="006365B0">
      <w:pPr>
        <w:spacing w:line="240" w:lineRule="auto"/>
        <w:ind w:firstLine="5103"/>
        <w:jc w:val="both"/>
        <w:rPr>
          <w:rFonts w:ascii="Calibri" w:hAnsi="Calibri" w:cs="Calibri"/>
        </w:rPr>
      </w:pPr>
    </w:p>
    <w:p w14:paraId="51CC5746" w14:textId="1382409C" w:rsidR="00B04D59" w:rsidRDefault="00B04D59" w:rsidP="006365B0">
      <w:pPr>
        <w:spacing w:line="240" w:lineRule="auto"/>
        <w:ind w:firstLine="5103"/>
        <w:jc w:val="both"/>
        <w:rPr>
          <w:rFonts w:ascii="Calibri" w:hAnsi="Calibri" w:cs="Calibri"/>
        </w:rPr>
      </w:pPr>
    </w:p>
    <w:p w14:paraId="06F55127" w14:textId="7DF5E114" w:rsidR="00B04D59" w:rsidRDefault="00B04D59" w:rsidP="006365B0">
      <w:pPr>
        <w:spacing w:line="240" w:lineRule="auto"/>
        <w:ind w:firstLine="5103"/>
        <w:jc w:val="both"/>
        <w:rPr>
          <w:rFonts w:ascii="Calibri" w:hAnsi="Calibri" w:cs="Calibri"/>
        </w:rPr>
      </w:pPr>
    </w:p>
    <w:p w14:paraId="5CC8C8C1" w14:textId="51D299B7" w:rsidR="00B04D59" w:rsidRDefault="00B04D59" w:rsidP="006365B0">
      <w:pPr>
        <w:spacing w:line="240" w:lineRule="auto"/>
        <w:ind w:firstLine="5103"/>
        <w:jc w:val="both"/>
        <w:rPr>
          <w:rFonts w:ascii="Calibri" w:hAnsi="Calibri" w:cs="Calibri"/>
        </w:rPr>
      </w:pPr>
    </w:p>
    <w:p w14:paraId="175FEC68" w14:textId="08678B87" w:rsidR="00B04D59" w:rsidRDefault="00B04D59" w:rsidP="006365B0">
      <w:pPr>
        <w:spacing w:line="240" w:lineRule="auto"/>
        <w:ind w:firstLine="5103"/>
        <w:jc w:val="both"/>
        <w:rPr>
          <w:rFonts w:ascii="Calibri" w:hAnsi="Calibri" w:cs="Calibri"/>
        </w:rPr>
      </w:pPr>
    </w:p>
    <w:p w14:paraId="0760673A" w14:textId="58C7527A" w:rsidR="00F23C1E" w:rsidRDefault="00F23C1E" w:rsidP="006365B0">
      <w:pPr>
        <w:spacing w:line="240" w:lineRule="auto"/>
        <w:ind w:firstLine="5103"/>
        <w:jc w:val="both"/>
        <w:rPr>
          <w:rFonts w:ascii="Calibri" w:hAnsi="Calibri" w:cs="Calibri"/>
        </w:rPr>
      </w:pPr>
    </w:p>
    <w:p w14:paraId="71B4075B" w14:textId="5042F691" w:rsidR="00A43C03" w:rsidRDefault="00A43C03" w:rsidP="006365B0">
      <w:pPr>
        <w:spacing w:line="240" w:lineRule="auto"/>
        <w:ind w:firstLine="5103"/>
        <w:jc w:val="both"/>
        <w:rPr>
          <w:rFonts w:ascii="Calibri" w:hAnsi="Calibri" w:cs="Calibri"/>
        </w:rPr>
      </w:pPr>
    </w:p>
    <w:p w14:paraId="33F9FFDA" w14:textId="45DDC143" w:rsidR="00A43C03" w:rsidRDefault="00A43C03" w:rsidP="006365B0">
      <w:pPr>
        <w:spacing w:line="240" w:lineRule="auto"/>
        <w:ind w:firstLine="5103"/>
        <w:jc w:val="both"/>
        <w:rPr>
          <w:rFonts w:ascii="Calibri" w:hAnsi="Calibri" w:cs="Calibri"/>
        </w:rPr>
      </w:pPr>
    </w:p>
    <w:p w14:paraId="674BF39D" w14:textId="6314BCF1" w:rsidR="00A43C03" w:rsidRDefault="00A43C03" w:rsidP="006365B0">
      <w:pPr>
        <w:spacing w:line="240" w:lineRule="auto"/>
        <w:ind w:firstLine="5103"/>
        <w:jc w:val="both"/>
        <w:rPr>
          <w:rFonts w:ascii="Calibri" w:hAnsi="Calibri" w:cs="Calibri"/>
        </w:rPr>
      </w:pPr>
    </w:p>
    <w:p w14:paraId="2DA15FF0" w14:textId="2776661E" w:rsidR="00A43C03" w:rsidRDefault="00A43C03" w:rsidP="006365B0">
      <w:pPr>
        <w:spacing w:line="240" w:lineRule="auto"/>
        <w:ind w:firstLine="5103"/>
        <w:jc w:val="both"/>
        <w:rPr>
          <w:rFonts w:ascii="Calibri" w:hAnsi="Calibri" w:cs="Calibri"/>
        </w:rPr>
      </w:pPr>
    </w:p>
    <w:p w14:paraId="043848C5" w14:textId="152F6359" w:rsidR="00A43C03" w:rsidRDefault="00A43C03" w:rsidP="006365B0">
      <w:pPr>
        <w:spacing w:line="240" w:lineRule="auto"/>
        <w:ind w:firstLine="5103"/>
        <w:jc w:val="both"/>
        <w:rPr>
          <w:rFonts w:ascii="Calibri" w:hAnsi="Calibri" w:cs="Calibri"/>
        </w:rPr>
      </w:pPr>
    </w:p>
    <w:p w14:paraId="56031A0F" w14:textId="24507810" w:rsidR="00A43C03" w:rsidRDefault="00A43C03" w:rsidP="006365B0">
      <w:pPr>
        <w:spacing w:line="240" w:lineRule="auto"/>
        <w:ind w:firstLine="5103"/>
        <w:jc w:val="both"/>
        <w:rPr>
          <w:rFonts w:ascii="Calibri" w:hAnsi="Calibri" w:cs="Calibri"/>
        </w:rPr>
      </w:pPr>
    </w:p>
    <w:p w14:paraId="3E1ABF86" w14:textId="77777777" w:rsidR="00A43C03" w:rsidRDefault="00A43C03" w:rsidP="006365B0">
      <w:pPr>
        <w:spacing w:line="240" w:lineRule="auto"/>
        <w:ind w:firstLine="5103"/>
        <w:jc w:val="both"/>
        <w:rPr>
          <w:rFonts w:ascii="Calibri" w:hAnsi="Calibri" w:cs="Calibri"/>
        </w:rPr>
      </w:pPr>
    </w:p>
    <w:p w14:paraId="77529421" w14:textId="77777777" w:rsidR="00F23C1E" w:rsidRPr="002E5CAB" w:rsidRDefault="00F23C1E" w:rsidP="00F23C1E">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lastRenderedPageBreak/>
        <w:t>Herbas arba prekių ženklas</w:t>
      </w:r>
    </w:p>
    <w:p w14:paraId="36099E11" w14:textId="77777777" w:rsidR="00F23C1E" w:rsidRPr="002E5CAB" w:rsidRDefault="00F23C1E" w:rsidP="00F23C1E">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2A01B131" w14:textId="77777777" w:rsidR="00F23C1E" w:rsidRPr="002E5CAB" w:rsidRDefault="00F23C1E" w:rsidP="00F23C1E">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1DF7756D" w14:textId="77777777" w:rsidR="00F23C1E" w:rsidRPr="002E5CAB" w:rsidRDefault="00F23C1E" w:rsidP="00F23C1E">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39609B28" w14:textId="77777777" w:rsidR="00F23C1E" w:rsidRDefault="00F23C1E" w:rsidP="00F23C1E">
      <w:pPr>
        <w:pBdr>
          <w:top w:val="nil"/>
          <w:left w:val="nil"/>
          <w:bottom w:val="nil"/>
          <w:right w:val="nil"/>
          <w:between w:val="nil"/>
        </w:pBdr>
        <w:spacing w:after="0"/>
        <w:rPr>
          <w:rFonts w:eastAsia="Times New Roman" w:cstheme="minorHAnsi"/>
          <w:color w:val="000000"/>
          <w:sz w:val="24"/>
          <w:szCs w:val="24"/>
        </w:rPr>
      </w:pPr>
    </w:p>
    <w:p w14:paraId="4A2D2F16" w14:textId="77777777" w:rsidR="00F23C1E" w:rsidRPr="002E5CAB" w:rsidRDefault="00F23C1E" w:rsidP="00F23C1E">
      <w:pPr>
        <w:pBdr>
          <w:top w:val="nil"/>
          <w:left w:val="nil"/>
          <w:bottom w:val="nil"/>
          <w:right w:val="nil"/>
          <w:between w:val="nil"/>
        </w:pBdr>
        <w:spacing w:after="0"/>
        <w:rPr>
          <w:rFonts w:eastAsia="Times New Roman" w:cstheme="minorHAnsi"/>
          <w:color w:val="000000"/>
          <w:sz w:val="24"/>
          <w:szCs w:val="24"/>
        </w:rPr>
      </w:pPr>
    </w:p>
    <w:p w14:paraId="42744BDD" w14:textId="77777777" w:rsidR="00F23C1E" w:rsidRPr="002E5CAB" w:rsidRDefault="00F23C1E" w:rsidP="00F23C1E">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28F3435" w14:textId="77777777" w:rsidR="00F23C1E" w:rsidRDefault="00F23C1E" w:rsidP="00F23C1E">
      <w:pPr>
        <w:pBdr>
          <w:top w:val="nil"/>
          <w:left w:val="nil"/>
          <w:bottom w:val="nil"/>
          <w:right w:val="nil"/>
          <w:between w:val="nil"/>
        </w:pBdr>
        <w:spacing w:after="0"/>
        <w:rPr>
          <w:rFonts w:eastAsia="Times New Roman" w:cstheme="minorHAnsi"/>
          <w:color w:val="000000"/>
          <w:sz w:val="24"/>
          <w:szCs w:val="24"/>
        </w:rPr>
      </w:pPr>
    </w:p>
    <w:p w14:paraId="5376DB2F" w14:textId="3E2C4933" w:rsidR="00F23C1E" w:rsidRDefault="00F23C1E" w:rsidP="006365B0">
      <w:pPr>
        <w:spacing w:line="240" w:lineRule="auto"/>
        <w:ind w:firstLine="5103"/>
        <w:jc w:val="both"/>
        <w:rPr>
          <w:rFonts w:ascii="Calibri" w:hAnsi="Calibri" w:cs="Calibri"/>
        </w:rPr>
      </w:pPr>
    </w:p>
    <w:p w14:paraId="1A91EA0B" w14:textId="0A0B176F" w:rsidR="00F23C1E" w:rsidRPr="00F23C1E" w:rsidRDefault="00F23C1E" w:rsidP="00F23C1E">
      <w:pPr>
        <w:pBdr>
          <w:top w:val="nil"/>
          <w:left w:val="nil"/>
          <w:bottom w:val="nil"/>
          <w:right w:val="nil"/>
          <w:between w:val="nil"/>
        </w:pBdr>
        <w:spacing w:after="0"/>
        <w:jc w:val="center"/>
        <w:rPr>
          <w:rFonts w:eastAsia="Times New Roman" w:cstheme="minorHAnsi"/>
          <w:color w:val="000000"/>
          <w:sz w:val="28"/>
          <w:szCs w:val="28"/>
        </w:rPr>
      </w:pPr>
      <w:r w:rsidRPr="00F23C1E">
        <w:rPr>
          <w:rFonts w:eastAsia="Times New Roman" w:cstheme="minorHAnsi"/>
          <w:b/>
          <w:color w:val="000000"/>
          <w:sz w:val="28"/>
          <w:szCs w:val="28"/>
        </w:rPr>
        <w:t>PASIŪLYMAS</w:t>
      </w:r>
      <w:r>
        <w:rPr>
          <w:rFonts w:eastAsia="Times New Roman" w:cstheme="minorHAnsi"/>
          <w:b/>
          <w:color w:val="000000"/>
          <w:sz w:val="28"/>
          <w:szCs w:val="28"/>
        </w:rPr>
        <w:t xml:space="preserve"> (B DALIS)</w:t>
      </w:r>
    </w:p>
    <w:p w14:paraId="6ACC771E" w14:textId="77777777" w:rsidR="00F23C1E" w:rsidRDefault="00F23C1E" w:rsidP="00F23C1E">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F21744">
        <w:rPr>
          <w:rFonts w:ascii="Calibri" w:eastAsia="Times New Roman" w:hAnsi="Calibri" w:cs="Calibri"/>
          <w:b/>
          <w:iCs/>
          <w:sz w:val="28"/>
          <w:szCs w:val="28"/>
          <w:lang w:eastAsia="en-GB"/>
        </w:rPr>
        <w:t>NAUJAS KABINETINIS FORTEPIJONAS</w:t>
      </w:r>
    </w:p>
    <w:p w14:paraId="44010BFC" w14:textId="12EB9DE3" w:rsidR="00F23C1E" w:rsidRDefault="00F23C1E" w:rsidP="006365B0">
      <w:pPr>
        <w:spacing w:line="240" w:lineRule="auto"/>
        <w:ind w:firstLine="5103"/>
        <w:jc w:val="both"/>
        <w:rPr>
          <w:rFonts w:ascii="Calibri" w:hAnsi="Calibri" w:cs="Calibri"/>
        </w:rPr>
      </w:pPr>
    </w:p>
    <w:p w14:paraId="0F02620C" w14:textId="77777777" w:rsidR="00F23C1E" w:rsidRPr="002E5CAB" w:rsidRDefault="00F23C1E" w:rsidP="00F23C1E">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F23C1E" w:rsidRPr="00B14667" w14:paraId="46A59ADB" w14:textId="77777777" w:rsidTr="00A1461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9782167" w14:textId="77777777" w:rsidR="00F23C1E" w:rsidRPr="00B14667" w:rsidRDefault="00F23C1E" w:rsidP="00A146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40A64B5A" w14:textId="77777777" w:rsidR="00F23C1E" w:rsidRPr="00B14667" w:rsidRDefault="00F23C1E" w:rsidP="00A14611">
            <w:pPr>
              <w:pBdr>
                <w:top w:val="nil"/>
                <w:left w:val="nil"/>
                <w:bottom w:val="nil"/>
                <w:right w:val="nil"/>
                <w:between w:val="nil"/>
              </w:pBdr>
              <w:spacing w:after="0"/>
              <w:jc w:val="both"/>
              <w:rPr>
                <w:rFonts w:eastAsia="Times New Roman" w:cstheme="minorHAnsi"/>
                <w:color w:val="000000"/>
                <w:sz w:val="22"/>
                <w:szCs w:val="22"/>
              </w:rPr>
            </w:pPr>
          </w:p>
        </w:tc>
      </w:tr>
      <w:tr w:rsidR="00F23C1E" w:rsidRPr="00B14667" w14:paraId="10E93DBF" w14:textId="77777777" w:rsidTr="00A1461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A329142" w14:textId="77777777" w:rsidR="00F23C1E" w:rsidRPr="00B14667" w:rsidRDefault="00F23C1E" w:rsidP="00A146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0FB78AD" w14:textId="77777777" w:rsidR="00F23C1E" w:rsidRPr="00B14667" w:rsidRDefault="00F23C1E" w:rsidP="00A14611">
            <w:pPr>
              <w:pBdr>
                <w:top w:val="nil"/>
                <w:left w:val="nil"/>
                <w:bottom w:val="nil"/>
                <w:right w:val="nil"/>
                <w:between w:val="nil"/>
              </w:pBdr>
              <w:spacing w:after="0"/>
              <w:jc w:val="both"/>
              <w:rPr>
                <w:rFonts w:eastAsia="Times New Roman" w:cstheme="minorHAnsi"/>
                <w:color w:val="000000"/>
                <w:sz w:val="22"/>
                <w:szCs w:val="22"/>
              </w:rPr>
            </w:pPr>
          </w:p>
          <w:p w14:paraId="2A516DAD" w14:textId="77777777" w:rsidR="00F23C1E" w:rsidRPr="00B14667" w:rsidRDefault="00F23C1E" w:rsidP="00A14611">
            <w:pPr>
              <w:pBdr>
                <w:top w:val="nil"/>
                <w:left w:val="nil"/>
                <w:bottom w:val="nil"/>
                <w:right w:val="nil"/>
                <w:between w:val="nil"/>
              </w:pBdr>
              <w:spacing w:after="0"/>
              <w:jc w:val="both"/>
              <w:rPr>
                <w:rFonts w:eastAsia="Times New Roman" w:cstheme="minorHAnsi"/>
                <w:color w:val="000000"/>
                <w:sz w:val="22"/>
                <w:szCs w:val="22"/>
              </w:rPr>
            </w:pPr>
          </w:p>
        </w:tc>
      </w:tr>
      <w:tr w:rsidR="00F23C1E" w:rsidRPr="00B14667" w14:paraId="4583AE2F" w14:textId="77777777" w:rsidTr="00A1461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EF28F31" w14:textId="77777777" w:rsidR="00F23C1E" w:rsidRPr="00B14667" w:rsidRDefault="00F23C1E" w:rsidP="00A146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A6C3D98" w14:textId="77777777" w:rsidR="00F23C1E" w:rsidRPr="00B14667" w:rsidRDefault="00F23C1E" w:rsidP="00A14611">
            <w:pPr>
              <w:pBdr>
                <w:top w:val="nil"/>
                <w:left w:val="nil"/>
                <w:bottom w:val="nil"/>
                <w:right w:val="nil"/>
                <w:between w:val="nil"/>
              </w:pBdr>
              <w:spacing w:after="0"/>
              <w:jc w:val="both"/>
              <w:rPr>
                <w:rFonts w:eastAsia="Times New Roman" w:cstheme="minorHAnsi"/>
                <w:color w:val="000000"/>
                <w:sz w:val="22"/>
                <w:szCs w:val="22"/>
              </w:rPr>
            </w:pPr>
          </w:p>
        </w:tc>
      </w:tr>
      <w:tr w:rsidR="00F23C1E" w:rsidRPr="00B14667" w14:paraId="1B145A77" w14:textId="77777777" w:rsidTr="00A1461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7BE233A" w14:textId="77777777" w:rsidR="00F23C1E" w:rsidRPr="00B14667" w:rsidRDefault="00F23C1E" w:rsidP="00A146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045A6654" w14:textId="77777777" w:rsidR="00F23C1E" w:rsidRPr="00B14667" w:rsidRDefault="00F23C1E" w:rsidP="00A14611">
            <w:pPr>
              <w:pBdr>
                <w:top w:val="nil"/>
                <w:left w:val="nil"/>
                <w:bottom w:val="nil"/>
                <w:right w:val="nil"/>
                <w:between w:val="nil"/>
              </w:pBdr>
              <w:spacing w:after="0"/>
              <w:jc w:val="both"/>
              <w:rPr>
                <w:rFonts w:eastAsia="Times New Roman" w:cstheme="minorHAnsi"/>
                <w:color w:val="000000"/>
                <w:sz w:val="22"/>
                <w:szCs w:val="22"/>
              </w:rPr>
            </w:pPr>
          </w:p>
        </w:tc>
      </w:tr>
      <w:tr w:rsidR="00F23C1E" w:rsidRPr="00B14667" w14:paraId="1D81BA68" w14:textId="77777777" w:rsidTr="00A1461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6DF58AD" w14:textId="77777777" w:rsidR="00F23C1E" w:rsidRPr="00B14667" w:rsidRDefault="00F23C1E" w:rsidP="00A146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7159CFB1" w14:textId="77777777" w:rsidR="00F23C1E" w:rsidRPr="00B14667" w:rsidRDefault="00F23C1E" w:rsidP="00A14611">
            <w:pPr>
              <w:pBdr>
                <w:top w:val="nil"/>
                <w:left w:val="nil"/>
                <w:bottom w:val="nil"/>
                <w:right w:val="nil"/>
                <w:between w:val="nil"/>
              </w:pBdr>
              <w:spacing w:after="0"/>
              <w:jc w:val="both"/>
              <w:rPr>
                <w:rFonts w:eastAsia="Times New Roman" w:cstheme="minorHAnsi"/>
                <w:color w:val="000000"/>
                <w:sz w:val="22"/>
                <w:szCs w:val="22"/>
              </w:rPr>
            </w:pPr>
          </w:p>
        </w:tc>
      </w:tr>
      <w:tr w:rsidR="00F23C1E" w:rsidRPr="00B14667" w14:paraId="49CFCF71" w14:textId="77777777" w:rsidTr="00A1461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4D8DA10" w14:textId="77777777" w:rsidR="00F23C1E" w:rsidRPr="00B14667" w:rsidRDefault="00F23C1E" w:rsidP="00A146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5E3246B7" w14:textId="77777777" w:rsidR="00F23C1E" w:rsidRPr="00B14667" w:rsidRDefault="00F23C1E" w:rsidP="00A14611">
            <w:pPr>
              <w:pBdr>
                <w:top w:val="nil"/>
                <w:left w:val="nil"/>
                <w:bottom w:val="nil"/>
                <w:right w:val="nil"/>
                <w:between w:val="nil"/>
              </w:pBdr>
              <w:spacing w:after="0"/>
              <w:jc w:val="both"/>
              <w:rPr>
                <w:rFonts w:eastAsia="Times New Roman" w:cstheme="minorHAnsi"/>
                <w:color w:val="000000"/>
                <w:sz w:val="22"/>
                <w:szCs w:val="22"/>
              </w:rPr>
            </w:pPr>
          </w:p>
        </w:tc>
      </w:tr>
    </w:tbl>
    <w:p w14:paraId="445610A5" w14:textId="77777777" w:rsidR="00F23C1E" w:rsidRDefault="00F23C1E" w:rsidP="00F23C1E">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F23C1E" w:rsidRPr="00B14667" w14:paraId="7D68B90C" w14:textId="77777777" w:rsidTr="00A14611">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C967AD" w14:textId="77777777" w:rsidR="00F23C1E" w:rsidRPr="00B14667" w:rsidRDefault="00F23C1E" w:rsidP="00A14611">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2D9B3A9B" w14:textId="77777777" w:rsidR="00F23C1E" w:rsidRPr="00B14667" w:rsidRDefault="00F23C1E" w:rsidP="00A14611">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37240F38" w14:textId="77777777" w:rsidR="00F23C1E" w:rsidRPr="00B14667" w:rsidRDefault="00F23C1E" w:rsidP="00A14611">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7414CD27" w14:textId="44621B46" w:rsidR="00F23C1E" w:rsidRDefault="00F23C1E" w:rsidP="006365B0">
      <w:pPr>
        <w:spacing w:line="240" w:lineRule="auto"/>
        <w:ind w:firstLine="5103"/>
        <w:jc w:val="both"/>
        <w:rPr>
          <w:rFonts w:ascii="Calibri" w:hAnsi="Calibri" w:cs="Calibri"/>
        </w:rPr>
      </w:pPr>
    </w:p>
    <w:p w14:paraId="2DA50D30" w14:textId="77777777" w:rsidR="00A43C03" w:rsidRPr="00A35DFC" w:rsidRDefault="00A43C03" w:rsidP="00A43C03">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2FF7B358" w14:textId="77777777" w:rsidR="00A43C03" w:rsidRPr="00A35DFC" w:rsidRDefault="00A43C03" w:rsidP="00A43C03">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Pr>
          <w:rFonts w:eastAsia="Times New Roman" w:cstheme="minorHAnsi"/>
          <w:color w:val="000000"/>
          <w:sz w:val="22"/>
          <w:szCs w:val="22"/>
        </w:rPr>
        <w:t xml:space="preserve">supaprastinto </w:t>
      </w:r>
      <w:r w:rsidRPr="00A35DFC">
        <w:rPr>
          <w:rFonts w:eastAsia="Times New Roman" w:cstheme="minorHAnsi"/>
          <w:color w:val="000000"/>
          <w:sz w:val="22"/>
          <w:szCs w:val="22"/>
        </w:rPr>
        <w:t>atviro konkurso skelbime, paskelbtame CVP IS;</w:t>
      </w:r>
    </w:p>
    <w:p w14:paraId="4CA806B1" w14:textId="77777777" w:rsidR="00A43C03" w:rsidRPr="00A35DFC" w:rsidRDefault="00A43C03" w:rsidP="00A43C03">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Pr>
          <w:rFonts w:eastAsia="Times New Roman" w:cstheme="minorHAnsi"/>
          <w:color w:val="000000"/>
          <w:sz w:val="22"/>
          <w:szCs w:val="22"/>
        </w:rPr>
        <w:t xml:space="preserve">supaprastinto </w:t>
      </w:r>
      <w:r w:rsidRPr="00A35DFC">
        <w:rPr>
          <w:rFonts w:eastAsia="Times New Roman" w:cstheme="minorHAnsi"/>
          <w:color w:val="000000"/>
          <w:sz w:val="22"/>
          <w:szCs w:val="22"/>
        </w:rPr>
        <w:t>atviro konkurso bendrosiose ir specialiosiose sąlygose;</w:t>
      </w:r>
    </w:p>
    <w:p w14:paraId="65159854" w14:textId="77777777" w:rsidR="00A43C03" w:rsidRPr="00A35DFC" w:rsidRDefault="00A43C03" w:rsidP="00A43C03">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0881BB2A" w14:textId="77777777" w:rsidR="00A43C03" w:rsidRDefault="00A43C03" w:rsidP="00A43C03">
      <w:pPr>
        <w:spacing w:after="0" w:line="240" w:lineRule="auto"/>
        <w:ind w:firstLine="567"/>
        <w:jc w:val="both"/>
        <w:rPr>
          <w:rFonts w:eastAsia="Times New Roman" w:cstheme="minorHAnsi"/>
          <w:sz w:val="22"/>
          <w:szCs w:val="22"/>
          <w:lang w:eastAsia="en-US"/>
        </w:rPr>
      </w:pPr>
    </w:p>
    <w:p w14:paraId="73F5FC44" w14:textId="77777777" w:rsidR="00A43C03" w:rsidRDefault="00A43C03" w:rsidP="00A43C03">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t>Teikdami šį pasiūlymą, mes patvirtiname, kad pasiūlyme pateikta i</w:t>
      </w:r>
      <w:r>
        <w:rPr>
          <w:rFonts w:eastAsia="Times New Roman" w:cstheme="minorHAnsi"/>
          <w:sz w:val="22"/>
          <w:szCs w:val="22"/>
          <w:lang w:eastAsia="en-US"/>
        </w:rPr>
        <w:t>nformacija yra teisinga, siūloma prekė</w:t>
      </w:r>
      <w:r w:rsidRPr="00A35DFC">
        <w:rPr>
          <w:rFonts w:eastAsia="Times New Roman" w:cstheme="minorHAnsi"/>
          <w:sz w:val="22"/>
          <w:szCs w:val="22"/>
          <w:lang w:eastAsia="en-US"/>
        </w:rPr>
        <w:t xml:space="preserve"> visiškai atitinka pi</w:t>
      </w:r>
      <w:r>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1701"/>
        <w:gridCol w:w="1841"/>
        <w:gridCol w:w="1561"/>
      </w:tblGrid>
      <w:tr w:rsidR="00A43C03" w:rsidRPr="005C21C3" w14:paraId="7A0D30D7" w14:textId="77777777" w:rsidTr="00A43C03">
        <w:trPr>
          <w:trHeight w:val="694"/>
          <w:jc w:val="center"/>
        </w:trPr>
        <w:tc>
          <w:tcPr>
            <w:tcW w:w="4531" w:type="dxa"/>
            <w:shd w:val="clear" w:color="auto" w:fill="D9D9D9"/>
            <w:vAlign w:val="center"/>
          </w:tcPr>
          <w:p w14:paraId="047A03E9" w14:textId="77777777" w:rsidR="00A43C03" w:rsidRPr="005C21C3" w:rsidRDefault="00A43C03" w:rsidP="0058363F">
            <w:pPr>
              <w:spacing w:after="0" w:line="240" w:lineRule="auto"/>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Pirkimo objekto pavadinimas</w:t>
            </w:r>
          </w:p>
        </w:tc>
        <w:tc>
          <w:tcPr>
            <w:tcW w:w="1701" w:type="dxa"/>
            <w:shd w:val="clear" w:color="auto" w:fill="D9D9D9"/>
          </w:tcPr>
          <w:p w14:paraId="57F4C215" w14:textId="77777777" w:rsidR="00A43C03" w:rsidRPr="005C21C3" w:rsidRDefault="00A43C03" w:rsidP="0058363F">
            <w:pPr>
              <w:spacing w:after="0" w:line="240" w:lineRule="auto"/>
              <w:jc w:val="center"/>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Kaina</w:t>
            </w:r>
          </w:p>
          <w:p w14:paraId="63C6818F" w14:textId="77777777" w:rsidR="00A43C03" w:rsidRPr="005C21C3" w:rsidRDefault="00A43C03" w:rsidP="0058363F">
            <w:pPr>
              <w:spacing w:after="0" w:line="240" w:lineRule="auto"/>
              <w:jc w:val="center"/>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 xml:space="preserve">be PVM, </w:t>
            </w:r>
            <w:proofErr w:type="spellStart"/>
            <w:r w:rsidRPr="005C21C3">
              <w:rPr>
                <w:rFonts w:ascii="Calibri" w:eastAsia="Calibri" w:hAnsi="Calibri" w:cs="Calibri"/>
                <w:b/>
                <w:bCs/>
                <w:sz w:val="22"/>
                <w:szCs w:val="22"/>
                <w:lang w:eastAsia="en-US"/>
              </w:rPr>
              <w:t>Eur</w:t>
            </w:r>
            <w:proofErr w:type="spellEnd"/>
          </w:p>
        </w:tc>
        <w:tc>
          <w:tcPr>
            <w:tcW w:w="1841" w:type="dxa"/>
            <w:shd w:val="clear" w:color="auto" w:fill="D9D9D9"/>
            <w:vAlign w:val="center"/>
          </w:tcPr>
          <w:p w14:paraId="5165344C" w14:textId="5E13AC94" w:rsidR="00A43C03" w:rsidRPr="005C21C3" w:rsidRDefault="00A43C03" w:rsidP="00A43C03">
            <w:pPr>
              <w:spacing w:after="0" w:line="240" w:lineRule="auto"/>
              <w:jc w:val="center"/>
              <w:rPr>
                <w:rFonts w:ascii="Calibri" w:eastAsia="Calibri" w:hAnsi="Calibri" w:cs="Calibri"/>
                <w:b/>
                <w:bCs/>
                <w:sz w:val="22"/>
                <w:szCs w:val="22"/>
                <w:lang w:eastAsia="en-US"/>
              </w:rPr>
            </w:pPr>
            <w:r w:rsidRPr="005C21C3">
              <w:rPr>
                <w:rFonts w:ascii="Calibri" w:eastAsia="Calibri" w:hAnsi="Calibri" w:cs="Calibri"/>
                <w:b/>
                <w:bCs/>
                <w:sz w:val="22"/>
                <w:szCs w:val="22"/>
                <w:lang w:eastAsia="en-US"/>
              </w:rPr>
              <w:t xml:space="preserve">PVM, </w:t>
            </w:r>
            <w:proofErr w:type="spellStart"/>
            <w:r w:rsidRPr="005C21C3">
              <w:rPr>
                <w:rFonts w:ascii="Calibri" w:eastAsia="Calibri" w:hAnsi="Calibri" w:cs="Calibri"/>
                <w:b/>
                <w:bCs/>
                <w:sz w:val="22"/>
                <w:szCs w:val="22"/>
                <w:lang w:eastAsia="en-US"/>
              </w:rPr>
              <w:t>Eur</w:t>
            </w:r>
            <w:proofErr w:type="spellEnd"/>
          </w:p>
        </w:tc>
        <w:tc>
          <w:tcPr>
            <w:tcW w:w="1561" w:type="dxa"/>
            <w:shd w:val="clear" w:color="auto" w:fill="D9D9D9"/>
            <w:vAlign w:val="center"/>
          </w:tcPr>
          <w:p w14:paraId="32943049" w14:textId="77777777" w:rsidR="00A43C03" w:rsidRPr="005C21C3" w:rsidRDefault="00A43C03" w:rsidP="0058363F">
            <w:pPr>
              <w:spacing w:after="0" w:line="240" w:lineRule="auto"/>
              <w:jc w:val="center"/>
              <w:rPr>
                <w:rFonts w:ascii="Calibri" w:eastAsia="Calibri" w:hAnsi="Calibri" w:cs="Calibri"/>
                <w:bCs/>
                <w:sz w:val="22"/>
                <w:szCs w:val="22"/>
                <w:lang w:eastAsia="en-US"/>
              </w:rPr>
            </w:pPr>
            <w:r w:rsidRPr="005C21C3">
              <w:rPr>
                <w:rFonts w:ascii="Calibri" w:eastAsia="Calibri" w:hAnsi="Calibri" w:cs="Calibri"/>
                <w:b/>
                <w:bCs/>
                <w:sz w:val="22"/>
                <w:szCs w:val="22"/>
                <w:lang w:eastAsia="en-US"/>
              </w:rPr>
              <w:t xml:space="preserve">Kaina su PVM, </w:t>
            </w:r>
            <w:proofErr w:type="spellStart"/>
            <w:r w:rsidRPr="005C21C3">
              <w:rPr>
                <w:rFonts w:ascii="Calibri" w:eastAsia="Calibri" w:hAnsi="Calibri" w:cs="Calibri"/>
                <w:b/>
                <w:bCs/>
                <w:sz w:val="22"/>
                <w:szCs w:val="22"/>
                <w:lang w:eastAsia="en-US"/>
              </w:rPr>
              <w:t>Eur</w:t>
            </w:r>
            <w:proofErr w:type="spellEnd"/>
          </w:p>
        </w:tc>
      </w:tr>
      <w:tr w:rsidR="00A43C03" w:rsidRPr="005C21C3" w14:paraId="6FA9FEFB" w14:textId="77777777" w:rsidTr="00A43C03">
        <w:trPr>
          <w:jc w:val="center"/>
        </w:trPr>
        <w:tc>
          <w:tcPr>
            <w:tcW w:w="4531" w:type="dxa"/>
            <w:shd w:val="clear" w:color="auto" w:fill="auto"/>
          </w:tcPr>
          <w:p w14:paraId="67179D84" w14:textId="1E048825" w:rsidR="00A43C03" w:rsidRPr="00A43C03" w:rsidRDefault="00A43C03" w:rsidP="0058363F">
            <w:pPr>
              <w:spacing w:after="0"/>
              <w:rPr>
                <w:b/>
                <w:sz w:val="22"/>
                <w:szCs w:val="22"/>
              </w:rPr>
            </w:pPr>
            <w:r w:rsidRPr="00A43C03">
              <w:rPr>
                <w:b/>
                <w:sz w:val="22"/>
                <w:szCs w:val="22"/>
              </w:rPr>
              <w:t>Naujas kabinetinis fortepi</w:t>
            </w:r>
            <w:r>
              <w:rPr>
                <w:b/>
                <w:sz w:val="22"/>
                <w:szCs w:val="22"/>
              </w:rPr>
              <w:t>j</w:t>
            </w:r>
            <w:r w:rsidRPr="00A43C03">
              <w:rPr>
                <w:b/>
                <w:sz w:val="22"/>
                <w:szCs w:val="22"/>
              </w:rPr>
              <w:t>onas</w:t>
            </w:r>
          </w:p>
          <w:p w14:paraId="1002C312" w14:textId="77777777" w:rsidR="00A43C03" w:rsidRPr="005C21C3" w:rsidRDefault="00A43C03" w:rsidP="0058363F">
            <w:pPr>
              <w:spacing w:after="0"/>
              <w:rPr>
                <w:rFonts w:ascii="Calibri" w:eastAsia="Calibri" w:hAnsi="Calibri" w:cs="Calibri"/>
                <w:sz w:val="22"/>
                <w:szCs w:val="22"/>
                <w:lang w:eastAsia="en-US"/>
              </w:rPr>
            </w:pPr>
          </w:p>
        </w:tc>
        <w:tc>
          <w:tcPr>
            <w:tcW w:w="1701" w:type="dxa"/>
          </w:tcPr>
          <w:p w14:paraId="55025584" w14:textId="77777777" w:rsidR="00A43C03" w:rsidRPr="005C21C3" w:rsidRDefault="00A43C03" w:rsidP="0058363F">
            <w:pPr>
              <w:spacing w:after="0" w:line="360" w:lineRule="auto"/>
              <w:rPr>
                <w:rFonts w:ascii="Calibri" w:eastAsia="Calibri" w:hAnsi="Calibri" w:cs="Calibri"/>
                <w:sz w:val="22"/>
                <w:szCs w:val="22"/>
                <w:lang w:eastAsia="en-US"/>
              </w:rPr>
            </w:pPr>
          </w:p>
        </w:tc>
        <w:tc>
          <w:tcPr>
            <w:tcW w:w="1841" w:type="dxa"/>
            <w:shd w:val="clear" w:color="auto" w:fill="auto"/>
          </w:tcPr>
          <w:p w14:paraId="559789D6" w14:textId="77777777" w:rsidR="00A43C03" w:rsidRPr="005C21C3" w:rsidRDefault="00A43C03" w:rsidP="0058363F">
            <w:pPr>
              <w:spacing w:after="0" w:line="360" w:lineRule="auto"/>
              <w:rPr>
                <w:rFonts w:ascii="Calibri" w:eastAsia="Calibri" w:hAnsi="Calibri" w:cs="Calibri"/>
                <w:sz w:val="22"/>
                <w:szCs w:val="22"/>
                <w:lang w:eastAsia="en-US"/>
              </w:rPr>
            </w:pPr>
          </w:p>
        </w:tc>
        <w:tc>
          <w:tcPr>
            <w:tcW w:w="1561" w:type="dxa"/>
            <w:shd w:val="clear" w:color="auto" w:fill="auto"/>
          </w:tcPr>
          <w:p w14:paraId="318FAB43" w14:textId="77777777" w:rsidR="00A43C03" w:rsidRPr="005C21C3" w:rsidRDefault="00A43C03" w:rsidP="0058363F">
            <w:pPr>
              <w:spacing w:after="0" w:line="360" w:lineRule="auto"/>
              <w:rPr>
                <w:rFonts w:ascii="Calibri" w:eastAsia="Calibri" w:hAnsi="Calibri" w:cs="Calibri"/>
                <w:sz w:val="22"/>
                <w:szCs w:val="22"/>
                <w:lang w:eastAsia="en-US"/>
              </w:rPr>
            </w:pPr>
          </w:p>
        </w:tc>
      </w:tr>
    </w:tbl>
    <w:p w14:paraId="33FB7A54" w14:textId="77777777" w:rsidR="00A43C03" w:rsidRPr="008E53CE" w:rsidRDefault="00A43C03" w:rsidP="00A43C03">
      <w:pPr>
        <w:spacing w:after="0" w:line="240" w:lineRule="auto"/>
        <w:ind w:firstLine="567"/>
        <w:jc w:val="both"/>
        <w:rPr>
          <w:rFonts w:eastAsia="Times New Roman" w:cstheme="minorHAnsi"/>
          <w:i/>
          <w:sz w:val="22"/>
          <w:szCs w:val="22"/>
          <w:lang w:eastAsia="en-US"/>
        </w:rPr>
      </w:pPr>
      <w:r w:rsidRPr="008E53CE">
        <w:rPr>
          <w:rFonts w:eastAsia="Times New Roman" w:cstheme="minorHAnsi"/>
          <w:i/>
          <w:sz w:val="22"/>
          <w:szCs w:val="22"/>
          <w:lang w:eastAsia="en-US"/>
        </w:rPr>
        <w:t xml:space="preserve">* Tais atvejais, kai pagal galiojančius teisės aktus tiekėjui nereikia mokėti PVM, jis nurodo kainą be PVM, ir nurodo priežastis, dėl kurių PVM nemoka ____________________________ </w:t>
      </w:r>
    </w:p>
    <w:p w14:paraId="04D33299" w14:textId="5C1906C0" w:rsidR="00F23C1E" w:rsidRDefault="00F23C1E" w:rsidP="006365B0">
      <w:pPr>
        <w:spacing w:line="240" w:lineRule="auto"/>
        <w:ind w:firstLine="5103"/>
        <w:jc w:val="both"/>
        <w:rPr>
          <w:rFonts w:ascii="Calibri" w:hAnsi="Calibri" w:cs="Calibri"/>
        </w:rPr>
      </w:pPr>
    </w:p>
    <w:p w14:paraId="40F63195" w14:textId="77777777" w:rsidR="00A43C03" w:rsidRDefault="00A43C03" w:rsidP="00A43C03">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3FD8F499" w14:textId="77777777" w:rsidR="00A43C03" w:rsidRPr="00A35DFC" w:rsidRDefault="00A43C03" w:rsidP="00A43C03">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lastRenderedPageBreak/>
        <w:t>K</w:t>
      </w:r>
      <w:r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A43C03" w:rsidRPr="00A35DFC" w14:paraId="55DF71BC" w14:textId="77777777" w:rsidTr="0058363F">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012C78C3" w14:textId="77777777" w:rsidR="00A43C03" w:rsidRPr="00A35DFC" w:rsidRDefault="00A43C03" w:rsidP="0058363F">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222188E3" w14:textId="77777777" w:rsidR="00A43C03" w:rsidRPr="00A35DFC" w:rsidRDefault="00A43C03" w:rsidP="0058363F">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7B8D4135" w14:textId="77777777" w:rsidR="00A43C03" w:rsidRPr="00A35DFC" w:rsidRDefault="00A43C03" w:rsidP="0058363F">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750B844D" w14:textId="77777777" w:rsidR="00A43C03" w:rsidRPr="00A35DFC" w:rsidRDefault="00A43C03" w:rsidP="0058363F">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A43C03" w:rsidRPr="00A35DFC" w14:paraId="72AF1562" w14:textId="77777777" w:rsidTr="0058363F">
        <w:tc>
          <w:tcPr>
            <w:tcW w:w="709" w:type="dxa"/>
            <w:tcBorders>
              <w:top w:val="single" w:sz="4" w:space="0" w:color="000000"/>
              <w:left w:val="single" w:sz="4" w:space="0" w:color="000000"/>
              <w:bottom w:val="single" w:sz="4" w:space="0" w:color="000000"/>
            </w:tcBorders>
            <w:shd w:val="clear" w:color="auto" w:fill="auto"/>
          </w:tcPr>
          <w:p w14:paraId="781B2B8F" w14:textId="77777777" w:rsidR="00A43C03" w:rsidRPr="00A35DFC" w:rsidRDefault="00A43C03" w:rsidP="0058363F">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45630D3A" w14:textId="77777777" w:rsidR="00A43C03" w:rsidRPr="00A35DFC" w:rsidRDefault="00A43C03" w:rsidP="0058363F">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3FF42B7" w14:textId="77777777" w:rsidR="00A43C03" w:rsidRPr="00A35DFC" w:rsidRDefault="00A43C03" w:rsidP="0058363F">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41D44591" w14:textId="77777777" w:rsidR="00A43C03" w:rsidRPr="00A35DFC" w:rsidRDefault="00A43C03" w:rsidP="00A43C03">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077D93FC" w14:textId="77777777" w:rsidR="00A43C03" w:rsidRPr="00A35DFC" w:rsidRDefault="00A43C03" w:rsidP="00A43C03">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A43C03" w:rsidRPr="00A35DFC" w14:paraId="3CFB47CE" w14:textId="77777777" w:rsidTr="0058363F">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7A2E8E2" w14:textId="77777777" w:rsidR="00A43C03" w:rsidRPr="00A35DFC" w:rsidRDefault="00A43C03" w:rsidP="0058363F">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3FCD2B1A" w14:textId="77777777" w:rsidR="00A43C03" w:rsidRPr="00A35DFC" w:rsidRDefault="00A43C03" w:rsidP="0058363F">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A43C03" w:rsidRPr="00A35DFC" w14:paraId="2D7C1E33" w14:textId="77777777" w:rsidTr="0058363F">
        <w:tc>
          <w:tcPr>
            <w:tcW w:w="709" w:type="dxa"/>
            <w:tcBorders>
              <w:top w:val="single" w:sz="4" w:space="0" w:color="000000"/>
              <w:left w:val="single" w:sz="4" w:space="0" w:color="000000"/>
              <w:bottom w:val="single" w:sz="4" w:space="0" w:color="000000"/>
            </w:tcBorders>
            <w:shd w:val="clear" w:color="auto" w:fill="auto"/>
          </w:tcPr>
          <w:p w14:paraId="0EFE8EFE" w14:textId="77777777" w:rsidR="00A43C03" w:rsidRPr="00A35DFC" w:rsidRDefault="00A43C03" w:rsidP="0058363F">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56C061FD" w14:textId="77777777" w:rsidR="00A43C03" w:rsidRPr="00A35DFC" w:rsidRDefault="00A43C03" w:rsidP="0058363F">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0D9F449A" w14:textId="77777777" w:rsidR="00A43C03" w:rsidRPr="00A35DFC" w:rsidRDefault="00A43C03" w:rsidP="00A43C03">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321772A8" w14:textId="77777777" w:rsidR="00A43C03" w:rsidRPr="00A35DFC" w:rsidRDefault="00A43C03" w:rsidP="00A43C03">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48965F0A" w14:textId="77777777" w:rsidR="00A43C03" w:rsidRDefault="00A43C03" w:rsidP="00A43C03">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4BC8CB76" w14:textId="77777777" w:rsidR="00A43C03" w:rsidRPr="00A35DFC" w:rsidRDefault="00A43C03" w:rsidP="00A43C03">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71325CFC" w14:textId="77777777" w:rsidR="00A43C03" w:rsidRDefault="00A43C03" w:rsidP="00A43C03">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342617B3" w14:textId="77777777" w:rsidR="00A43C03" w:rsidRDefault="00A43C03" w:rsidP="00A43C03">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3467F416" w14:textId="77777777" w:rsidR="00A43C03" w:rsidRPr="002E5CAB" w:rsidRDefault="00A43C03" w:rsidP="00A43C03">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130BC377" w14:textId="77777777" w:rsidR="00A43C03" w:rsidRPr="002E5CAB" w:rsidRDefault="00A43C03" w:rsidP="00A43C03">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A43C03" w:rsidRPr="002E5CAB" w14:paraId="287C0C6B" w14:textId="77777777" w:rsidTr="0058363F">
        <w:trPr>
          <w:trHeight w:val="180"/>
        </w:trPr>
        <w:tc>
          <w:tcPr>
            <w:tcW w:w="3176" w:type="dxa"/>
            <w:tcBorders>
              <w:top w:val="single" w:sz="4" w:space="0" w:color="000000"/>
              <w:left w:val="nil"/>
              <w:bottom w:val="nil"/>
              <w:right w:val="nil"/>
            </w:tcBorders>
          </w:tcPr>
          <w:p w14:paraId="45566D0B" w14:textId="77777777" w:rsidR="00A43C03" w:rsidRPr="002E5CAB" w:rsidRDefault="00A43C03" w:rsidP="0058363F">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1FA21D68" w14:textId="77777777" w:rsidR="00A43C03" w:rsidRPr="002E5CAB" w:rsidRDefault="00A43C03" w:rsidP="0058363F">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294EF387" w14:textId="77777777" w:rsidR="00A43C03" w:rsidRPr="002E5CAB" w:rsidRDefault="00A43C03" w:rsidP="0058363F">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54E1463A" w14:textId="77777777" w:rsidR="00A43C03" w:rsidRPr="002E5CAB" w:rsidRDefault="00A43C03" w:rsidP="0058363F">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61500426" w14:textId="77777777" w:rsidR="00A43C03" w:rsidRPr="002E5CAB" w:rsidRDefault="00A43C03" w:rsidP="0058363F">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5BC00EB" w14:textId="77777777" w:rsidR="00A43C03" w:rsidRPr="002E5CAB" w:rsidRDefault="00A43C03" w:rsidP="0058363F">
            <w:pPr>
              <w:pBdr>
                <w:top w:val="nil"/>
                <w:left w:val="nil"/>
                <w:bottom w:val="nil"/>
                <w:right w:val="nil"/>
                <w:between w:val="nil"/>
              </w:pBdr>
              <w:spacing w:after="0"/>
              <w:jc w:val="center"/>
              <w:rPr>
                <w:rFonts w:eastAsia="Times New Roman" w:cstheme="minorHAnsi"/>
                <w:color w:val="000000"/>
                <w:sz w:val="20"/>
                <w:szCs w:val="20"/>
              </w:rPr>
            </w:pPr>
          </w:p>
        </w:tc>
      </w:tr>
    </w:tbl>
    <w:p w14:paraId="39F51E91" w14:textId="77777777" w:rsidR="00A43C03" w:rsidRDefault="00A43C03" w:rsidP="00A43C03">
      <w:pPr>
        <w:pStyle w:val="Antrat2"/>
        <w:ind w:left="5103"/>
        <w:rPr>
          <w:rFonts w:asciiTheme="minorHAnsi" w:eastAsia="Calibri" w:hAnsiTheme="minorHAnsi" w:cstheme="minorHAnsi"/>
          <w:color w:val="auto"/>
          <w:sz w:val="21"/>
          <w:szCs w:val="21"/>
        </w:rPr>
      </w:pPr>
    </w:p>
    <w:p w14:paraId="0BA27546" w14:textId="77777777" w:rsidR="00A43C03" w:rsidRDefault="00A43C03" w:rsidP="00A43C03"/>
    <w:p w14:paraId="7279B4AD" w14:textId="77777777" w:rsidR="00A43C03" w:rsidRDefault="00A43C03" w:rsidP="00A43C03"/>
    <w:p w14:paraId="42153E2B" w14:textId="77777777" w:rsidR="00A43C03" w:rsidRDefault="00A43C03" w:rsidP="00A43C03">
      <w:pPr>
        <w:spacing w:line="240" w:lineRule="auto"/>
        <w:ind w:firstLine="5103"/>
        <w:jc w:val="both"/>
        <w:rPr>
          <w:rFonts w:ascii="Calibri" w:hAnsi="Calibri" w:cs="Calibri"/>
        </w:rPr>
      </w:pPr>
    </w:p>
    <w:p w14:paraId="43FED20F" w14:textId="77777777" w:rsidR="00A43C03" w:rsidRDefault="00A43C03" w:rsidP="00A43C03">
      <w:pPr>
        <w:spacing w:line="240" w:lineRule="auto"/>
        <w:ind w:firstLine="5103"/>
        <w:jc w:val="both"/>
        <w:rPr>
          <w:rFonts w:ascii="Calibri" w:hAnsi="Calibri" w:cs="Calibri"/>
        </w:rPr>
      </w:pPr>
    </w:p>
    <w:p w14:paraId="4724E1D2" w14:textId="77777777" w:rsidR="00A43C03" w:rsidRDefault="00A43C03" w:rsidP="006365B0">
      <w:pPr>
        <w:spacing w:line="240" w:lineRule="auto"/>
        <w:ind w:firstLine="5103"/>
        <w:jc w:val="both"/>
        <w:rPr>
          <w:rFonts w:ascii="Calibri" w:hAnsi="Calibri" w:cs="Calibri"/>
        </w:rPr>
      </w:pPr>
    </w:p>
    <w:p w14:paraId="0910D52C" w14:textId="03CBAEB0" w:rsidR="00F23C1E" w:rsidRDefault="00F23C1E" w:rsidP="006365B0">
      <w:pPr>
        <w:spacing w:line="240" w:lineRule="auto"/>
        <w:ind w:firstLine="5103"/>
        <w:jc w:val="both"/>
        <w:rPr>
          <w:rFonts w:ascii="Calibri" w:hAnsi="Calibri" w:cs="Calibri"/>
        </w:rPr>
      </w:pPr>
    </w:p>
    <w:p w14:paraId="37F95733" w14:textId="5AACAF23" w:rsidR="00F23C1E" w:rsidRDefault="00F23C1E" w:rsidP="006365B0">
      <w:pPr>
        <w:spacing w:line="240" w:lineRule="auto"/>
        <w:ind w:firstLine="5103"/>
        <w:jc w:val="both"/>
        <w:rPr>
          <w:rFonts w:ascii="Calibri" w:hAnsi="Calibri" w:cs="Calibri"/>
        </w:rPr>
      </w:pPr>
    </w:p>
    <w:p w14:paraId="2DC7BFA3" w14:textId="477A6656" w:rsidR="00F23C1E" w:rsidRDefault="00F23C1E" w:rsidP="006365B0">
      <w:pPr>
        <w:spacing w:line="240" w:lineRule="auto"/>
        <w:ind w:firstLine="5103"/>
        <w:jc w:val="both"/>
        <w:rPr>
          <w:rFonts w:ascii="Calibri" w:hAnsi="Calibri" w:cs="Calibri"/>
        </w:rPr>
      </w:pPr>
    </w:p>
    <w:p w14:paraId="3DB4C802" w14:textId="430718CC" w:rsidR="00F23C1E" w:rsidRDefault="00F23C1E" w:rsidP="006365B0">
      <w:pPr>
        <w:spacing w:line="240" w:lineRule="auto"/>
        <w:ind w:firstLine="5103"/>
        <w:jc w:val="both"/>
        <w:rPr>
          <w:rFonts w:ascii="Calibri" w:hAnsi="Calibri" w:cs="Calibri"/>
        </w:rPr>
      </w:pPr>
    </w:p>
    <w:p w14:paraId="024F320A" w14:textId="3417D6DA" w:rsidR="00F23C1E" w:rsidRDefault="00F23C1E" w:rsidP="006365B0">
      <w:pPr>
        <w:spacing w:line="240" w:lineRule="auto"/>
        <w:ind w:firstLine="5103"/>
        <w:jc w:val="both"/>
        <w:rPr>
          <w:rFonts w:ascii="Calibri" w:hAnsi="Calibri" w:cs="Calibri"/>
        </w:rPr>
      </w:pPr>
    </w:p>
    <w:p w14:paraId="119A273D" w14:textId="1F38CC20" w:rsidR="00F23C1E" w:rsidRDefault="00F23C1E" w:rsidP="006365B0">
      <w:pPr>
        <w:spacing w:line="240" w:lineRule="auto"/>
        <w:ind w:firstLine="5103"/>
        <w:jc w:val="both"/>
        <w:rPr>
          <w:rFonts w:ascii="Calibri" w:hAnsi="Calibri" w:cs="Calibri"/>
        </w:rPr>
      </w:pPr>
    </w:p>
    <w:p w14:paraId="60FB97A7" w14:textId="6CAA4FF9" w:rsidR="00F23C1E" w:rsidRDefault="00F23C1E" w:rsidP="006365B0">
      <w:pPr>
        <w:spacing w:line="240" w:lineRule="auto"/>
        <w:ind w:firstLine="5103"/>
        <w:jc w:val="both"/>
        <w:rPr>
          <w:rFonts w:ascii="Calibri" w:hAnsi="Calibri" w:cs="Calibri"/>
        </w:rPr>
      </w:pPr>
    </w:p>
    <w:p w14:paraId="5CCAE3D0" w14:textId="7EA9938B" w:rsidR="00F23C1E" w:rsidRDefault="00F23C1E" w:rsidP="006365B0">
      <w:pPr>
        <w:spacing w:line="240" w:lineRule="auto"/>
        <w:ind w:firstLine="5103"/>
        <w:jc w:val="both"/>
        <w:rPr>
          <w:rFonts w:ascii="Calibri" w:hAnsi="Calibri" w:cs="Calibri"/>
        </w:rPr>
      </w:pPr>
    </w:p>
    <w:p w14:paraId="4A8E2CA3" w14:textId="3621DC30" w:rsidR="00F23C1E" w:rsidRDefault="00F23C1E" w:rsidP="006365B0">
      <w:pPr>
        <w:spacing w:line="240" w:lineRule="auto"/>
        <w:ind w:firstLine="5103"/>
        <w:jc w:val="both"/>
        <w:rPr>
          <w:rFonts w:ascii="Calibri" w:hAnsi="Calibri" w:cs="Calibri"/>
        </w:rPr>
      </w:pPr>
    </w:p>
    <w:p w14:paraId="4C08FD92" w14:textId="4E12A747" w:rsidR="00F23C1E" w:rsidRDefault="00F23C1E" w:rsidP="006365B0">
      <w:pPr>
        <w:spacing w:line="240" w:lineRule="auto"/>
        <w:ind w:firstLine="5103"/>
        <w:jc w:val="both"/>
        <w:rPr>
          <w:rFonts w:ascii="Calibri" w:hAnsi="Calibri" w:cs="Calibri"/>
        </w:rPr>
      </w:pPr>
    </w:p>
    <w:p w14:paraId="3CA838BE" w14:textId="317740DC" w:rsidR="00F23C1E" w:rsidRDefault="00F23C1E" w:rsidP="006365B0">
      <w:pPr>
        <w:spacing w:line="240" w:lineRule="auto"/>
        <w:ind w:firstLine="5103"/>
        <w:jc w:val="both"/>
        <w:rPr>
          <w:rFonts w:ascii="Calibri" w:hAnsi="Calibri" w:cs="Calibri"/>
        </w:rPr>
      </w:pPr>
    </w:p>
    <w:p w14:paraId="47000E2A" w14:textId="77777777" w:rsidR="00F23C1E" w:rsidRDefault="00F23C1E" w:rsidP="006365B0">
      <w:pPr>
        <w:spacing w:line="240" w:lineRule="auto"/>
        <w:ind w:firstLine="5103"/>
        <w:jc w:val="both"/>
        <w:rPr>
          <w:rFonts w:ascii="Calibri" w:hAnsi="Calibri" w:cs="Calibri"/>
        </w:rPr>
      </w:pPr>
    </w:p>
    <w:p w14:paraId="4F765056" w14:textId="77777777" w:rsidR="00B04D59" w:rsidRPr="002E5CAB" w:rsidRDefault="00B04D59" w:rsidP="00B04D59">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6</w:t>
      </w:r>
      <w:r w:rsidRPr="002E5CAB">
        <w:rPr>
          <w:rFonts w:asciiTheme="minorHAnsi" w:eastAsia="Calibri" w:hAnsiTheme="minorHAnsi" w:cstheme="minorHAnsi"/>
          <w:color w:val="auto"/>
          <w:sz w:val="21"/>
          <w:szCs w:val="21"/>
        </w:rPr>
        <w:t xml:space="preserve"> priedas „Pasiūlymų vertinimo kriterijai ir sąlygos“</w:t>
      </w:r>
    </w:p>
    <w:p w14:paraId="404A0202" w14:textId="0750ECD7" w:rsidR="00B04D59" w:rsidRDefault="00B04D59" w:rsidP="006365B0">
      <w:pPr>
        <w:spacing w:line="240" w:lineRule="auto"/>
        <w:ind w:firstLine="5103"/>
        <w:jc w:val="both"/>
        <w:rPr>
          <w:rFonts w:ascii="Calibri" w:hAnsi="Calibri" w:cs="Calibri"/>
        </w:rPr>
      </w:pPr>
    </w:p>
    <w:p w14:paraId="14CC97A6" w14:textId="77777777" w:rsidR="00A671E4" w:rsidRPr="00A35DFC" w:rsidRDefault="00A671E4" w:rsidP="00A671E4">
      <w:pPr>
        <w:pStyle w:val="Paantrat"/>
        <w:jc w:val="center"/>
        <w:rPr>
          <w:rFonts w:cstheme="minorHAnsi"/>
          <w:b/>
          <w:bCs/>
          <w:smallCaps/>
          <w:color w:val="auto"/>
        </w:rPr>
      </w:pPr>
      <w:r w:rsidRPr="00A35DFC">
        <w:rPr>
          <w:rFonts w:cstheme="minorHAnsi"/>
          <w:b/>
          <w:color w:val="auto"/>
        </w:rPr>
        <w:t>PASIŪLYMŲ VERTINIMO KRITERIJAI ir Sąlygos</w:t>
      </w:r>
    </w:p>
    <w:p w14:paraId="29BFCEEE" w14:textId="77777777" w:rsidR="00A671E4" w:rsidRPr="00A671E4" w:rsidRDefault="00A671E4" w:rsidP="00A671E4">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rPr>
      </w:pPr>
    </w:p>
    <w:p w14:paraId="3E7238BC" w14:textId="0249A15A" w:rsidR="00A671E4" w:rsidRPr="00A671E4" w:rsidRDefault="00A671E4" w:rsidP="00204977">
      <w:pPr>
        <w:numPr>
          <w:ilvl w:val="0"/>
          <w:numId w:val="18"/>
        </w:numPr>
        <w:tabs>
          <w:tab w:val="left" w:pos="851"/>
          <w:tab w:val="left" w:pos="1134"/>
        </w:tabs>
        <w:autoSpaceDE w:val="0"/>
        <w:autoSpaceDN w:val="0"/>
        <w:adjustRightInd w:val="0"/>
        <w:spacing w:after="0" w:line="240" w:lineRule="auto"/>
        <w:ind w:left="0" w:firstLine="851"/>
        <w:contextualSpacing/>
        <w:jc w:val="both"/>
        <w:rPr>
          <w:rFonts w:ascii="Calibri" w:eastAsia="Calibri" w:hAnsi="Calibri" w:cs="Calibri"/>
          <w:sz w:val="22"/>
          <w:szCs w:val="22"/>
          <w:lang w:eastAsia="en-US"/>
        </w:rPr>
      </w:pPr>
      <w:r w:rsidRPr="00A671E4">
        <w:rPr>
          <w:rFonts w:ascii="Calibri" w:eastAsia="Calibri" w:hAnsi="Calibri" w:cs="Calibri"/>
          <w:sz w:val="22"/>
          <w:szCs w:val="22"/>
          <w:lang w:eastAsia="en-US"/>
        </w:rPr>
        <w:t>Ekonomiškai naudingiausias pasiūlymas bus vertinamas ekspertinio vertinimo būdu. Ekspertinis vertinimas – procesas, kurio metu ekspertai, remdamiesi savo žiniomis ir patirtimi pagal viešojo pirkimo komisijos pateiktą užduotį, įvertina tiekėjų pasiūlymuose nurodytų pirkimo objektų parametrus (kriterijai T</w:t>
      </w:r>
      <w:r w:rsidRPr="00A671E4">
        <w:rPr>
          <w:rFonts w:ascii="Calibri" w:eastAsia="Calibri" w:hAnsi="Calibri" w:cs="Calibri"/>
          <w:sz w:val="22"/>
          <w:szCs w:val="22"/>
          <w:lang w:val="en-US" w:eastAsia="en-US"/>
        </w:rPr>
        <w:t xml:space="preserve">1 </w:t>
      </w:r>
      <w:proofErr w:type="spellStart"/>
      <w:r w:rsidRPr="00A671E4">
        <w:rPr>
          <w:rFonts w:ascii="Calibri" w:eastAsia="Calibri" w:hAnsi="Calibri" w:cs="Calibri"/>
          <w:sz w:val="22"/>
          <w:szCs w:val="22"/>
          <w:lang w:val="en-US" w:eastAsia="en-US"/>
        </w:rPr>
        <w:t>ir</w:t>
      </w:r>
      <w:proofErr w:type="spellEnd"/>
      <w:r w:rsidRPr="00A671E4">
        <w:rPr>
          <w:rFonts w:ascii="Calibri" w:eastAsia="Calibri" w:hAnsi="Calibri" w:cs="Calibri"/>
          <w:sz w:val="22"/>
          <w:szCs w:val="22"/>
          <w:lang w:val="en-US" w:eastAsia="en-US"/>
        </w:rPr>
        <w:t xml:space="preserve"> T2</w:t>
      </w:r>
      <w:r w:rsidRPr="00A671E4">
        <w:rPr>
          <w:rFonts w:ascii="Calibri" w:eastAsia="Calibri" w:hAnsi="Calibri" w:cs="Calibri"/>
          <w:sz w:val="22"/>
          <w:szCs w:val="22"/>
          <w:lang w:eastAsia="en-US"/>
        </w:rPr>
        <w:t>)</w:t>
      </w:r>
      <w:r w:rsidR="00832F38">
        <w:rPr>
          <w:rFonts w:ascii="Calibri" w:eastAsia="Calibri" w:hAnsi="Calibri" w:cs="Calibri"/>
          <w:sz w:val="22"/>
          <w:szCs w:val="22"/>
          <w:lang w:eastAsia="en-US"/>
        </w:rPr>
        <w:t>.</w:t>
      </w:r>
    </w:p>
    <w:p w14:paraId="3EF74795" w14:textId="77777777" w:rsidR="00A671E4" w:rsidRPr="00A671E4" w:rsidRDefault="00A671E4" w:rsidP="00204977">
      <w:pPr>
        <w:numPr>
          <w:ilvl w:val="0"/>
          <w:numId w:val="18"/>
        </w:numPr>
        <w:tabs>
          <w:tab w:val="left" w:pos="851"/>
          <w:tab w:val="left" w:pos="1134"/>
        </w:tabs>
        <w:autoSpaceDE w:val="0"/>
        <w:autoSpaceDN w:val="0"/>
        <w:adjustRightInd w:val="0"/>
        <w:spacing w:after="0" w:line="240" w:lineRule="auto"/>
        <w:ind w:left="0" w:firstLine="851"/>
        <w:contextualSpacing/>
        <w:jc w:val="both"/>
        <w:rPr>
          <w:rFonts w:ascii="Calibri" w:eastAsia="Calibri" w:hAnsi="Calibri" w:cs="Calibri"/>
          <w:sz w:val="22"/>
          <w:szCs w:val="22"/>
          <w:lang w:eastAsia="en-US"/>
        </w:rPr>
      </w:pPr>
      <w:r w:rsidRPr="00A671E4">
        <w:rPr>
          <w:rFonts w:ascii="Calibri" w:eastAsia="Calibri" w:hAnsi="Calibri" w:cs="Calibri"/>
          <w:sz w:val="22"/>
          <w:szCs w:val="22"/>
          <w:lang w:eastAsia="en-US"/>
        </w:rPr>
        <w:t>Kiekvienas ekspertas įvertina kiekvieno kriterijaus (</w:t>
      </w:r>
      <w:proofErr w:type="spellStart"/>
      <w:r w:rsidRPr="00A671E4">
        <w:rPr>
          <w:rFonts w:ascii="Calibri" w:eastAsia="Calibri" w:hAnsi="Calibri" w:cs="Calibri"/>
          <w:sz w:val="22"/>
          <w:szCs w:val="22"/>
          <w:lang w:eastAsia="en-US"/>
        </w:rPr>
        <w:t>Ti</w:t>
      </w:r>
      <w:proofErr w:type="spellEnd"/>
      <w:r w:rsidRPr="00A671E4">
        <w:rPr>
          <w:rFonts w:ascii="Calibri" w:eastAsia="Calibri" w:hAnsi="Calibri" w:cs="Calibri"/>
          <w:sz w:val="22"/>
          <w:szCs w:val="22"/>
          <w:lang w:eastAsia="en-US"/>
        </w:rPr>
        <w:t>) ekspertinį įvertį (</w:t>
      </w:r>
      <w:proofErr w:type="spellStart"/>
      <w:r w:rsidRPr="00A671E4">
        <w:rPr>
          <w:rFonts w:ascii="Calibri" w:eastAsia="Calibri" w:hAnsi="Calibri" w:cs="Calibri"/>
          <w:sz w:val="22"/>
          <w:szCs w:val="22"/>
          <w:lang w:eastAsia="en-US"/>
        </w:rPr>
        <w:t>Ps</w:t>
      </w:r>
      <w:proofErr w:type="spellEnd"/>
      <w:r w:rsidRPr="00A671E4">
        <w:rPr>
          <w:rFonts w:ascii="Calibri" w:eastAsia="Calibri" w:hAnsi="Calibri" w:cs="Calibri"/>
          <w:sz w:val="22"/>
          <w:szCs w:val="22"/>
          <w:lang w:eastAsia="en-US"/>
        </w:rPr>
        <w:t>) balais ir aprašo įvertinimą pagal šiuose pirkimo dokumentuose pateiktą kokybinio vertinimo aprašymą.</w:t>
      </w:r>
    </w:p>
    <w:p w14:paraId="2F81FD51" w14:textId="77777777" w:rsidR="00A671E4" w:rsidRPr="00A671E4" w:rsidRDefault="00A671E4" w:rsidP="00204977">
      <w:pPr>
        <w:numPr>
          <w:ilvl w:val="0"/>
          <w:numId w:val="18"/>
        </w:numPr>
        <w:tabs>
          <w:tab w:val="left" w:pos="851"/>
          <w:tab w:val="left" w:pos="1134"/>
        </w:tabs>
        <w:autoSpaceDE w:val="0"/>
        <w:autoSpaceDN w:val="0"/>
        <w:adjustRightInd w:val="0"/>
        <w:spacing w:after="0" w:line="240" w:lineRule="auto"/>
        <w:ind w:left="0" w:firstLine="851"/>
        <w:contextualSpacing/>
        <w:jc w:val="both"/>
        <w:rPr>
          <w:rFonts w:ascii="Calibri" w:eastAsia="Calibri" w:hAnsi="Calibri" w:cs="Calibri"/>
          <w:sz w:val="22"/>
          <w:szCs w:val="22"/>
          <w:lang w:eastAsia="en-US"/>
        </w:rPr>
      </w:pPr>
      <w:r w:rsidRPr="00A671E4">
        <w:rPr>
          <w:rFonts w:ascii="Calibri" w:eastAsia="Calibri" w:hAnsi="Calibri" w:cs="Calibri"/>
          <w:sz w:val="22"/>
          <w:szCs w:val="22"/>
          <w:lang w:eastAsia="en-US"/>
        </w:rPr>
        <w:t>Komisija kiekvienam kriterijui apskaičiuoja ekspertų įverčio balų (</w:t>
      </w:r>
      <w:proofErr w:type="spellStart"/>
      <w:r w:rsidRPr="00A671E4">
        <w:rPr>
          <w:rFonts w:ascii="Calibri" w:eastAsia="Calibri" w:hAnsi="Calibri" w:cs="Calibri"/>
          <w:sz w:val="22"/>
          <w:szCs w:val="22"/>
          <w:lang w:eastAsia="en-US"/>
        </w:rPr>
        <w:t>Ps</w:t>
      </w:r>
      <w:proofErr w:type="spellEnd"/>
      <w:r w:rsidRPr="00A671E4">
        <w:rPr>
          <w:rFonts w:ascii="Calibri" w:eastAsia="Calibri" w:hAnsi="Calibri" w:cs="Calibri"/>
          <w:sz w:val="22"/>
          <w:szCs w:val="22"/>
          <w:lang w:eastAsia="en-US"/>
        </w:rPr>
        <w:t>) reikšmių vidurkį ir apskaičiuoja kriterijų (</w:t>
      </w:r>
      <w:proofErr w:type="spellStart"/>
      <w:r w:rsidRPr="00A671E4">
        <w:rPr>
          <w:rFonts w:ascii="Calibri" w:eastAsia="Calibri" w:hAnsi="Calibri" w:cs="Calibri"/>
          <w:sz w:val="22"/>
          <w:szCs w:val="22"/>
          <w:lang w:eastAsia="en-US"/>
        </w:rPr>
        <w:t>Ti</w:t>
      </w:r>
      <w:proofErr w:type="spellEnd"/>
      <w:r w:rsidRPr="00A671E4">
        <w:rPr>
          <w:rFonts w:ascii="Calibri" w:eastAsia="Calibri" w:hAnsi="Calibri" w:cs="Calibri"/>
          <w:sz w:val="22"/>
          <w:szCs w:val="22"/>
          <w:lang w:eastAsia="en-US"/>
        </w:rPr>
        <w:t>) reikšmes.</w:t>
      </w:r>
    </w:p>
    <w:p w14:paraId="28DFCC44" w14:textId="4BD9E305" w:rsidR="00A671E4" w:rsidRPr="00A671E4" w:rsidRDefault="00A671E4" w:rsidP="00261BC1">
      <w:pPr>
        <w:numPr>
          <w:ilvl w:val="0"/>
          <w:numId w:val="18"/>
        </w:numPr>
        <w:tabs>
          <w:tab w:val="left" w:pos="851"/>
          <w:tab w:val="left" w:pos="1134"/>
        </w:tabs>
        <w:autoSpaceDE w:val="0"/>
        <w:autoSpaceDN w:val="0"/>
        <w:adjustRightInd w:val="0"/>
        <w:spacing w:after="0" w:line="240" w:lineRule="auto"/>
        <w:ind w:left="0" w:firstLine="851"/>
        <w:contextualSpacing/>
        <w:jc w:val="both"/>
        <w:rPr>
          <w:rFonts w:ascii="Calibri" w:eastAsia="Calibri" w:hAnsi="Calibri" w:cs="Calibri"/>
          <w:sz w:val="22"/>
          <w:szCs w:val="22"/>
          <w:lang w:eastAsia="en-US"/>
        </w:rPr>
      </w:pPr>
      <w:r w:rsidRPr="00A671E4">
        <w:rPr>
          <w:rFonts w:ascii="Calibri" w:eastAsia="Calibri" w:hAnsi="Calibri" w:cs="Calibri"/>
          <w:sz w:val="22"/>
          <w:szCs w:val="22"/>
          <w:lang w:eastAsia="en-US"/>
        </w:rPr>
        <w:t>Vadovaujantis pirkimo dokumentų nurodyta tvarka apskaičiuojamas ekonominio naudingumo įvertinimas.</w:t>
      </w:r>
      <w:r w:rsidR="00261BC1" w:rsidRPr="00261BC1">
        <w:t xml:space="preserve"> </w:t>
      </w:r>
      <w:r w:rsidR="00261BC1" w:rsidRPr="00261BC1">
        <w:rPr>
          <w:rFonts w:ascii="Calibri" w:eastAsia="Calibri" w:hAnsi="Calibri" w:cs="Calibri"/>
          <w:sz w:val="22"/>
          <w:szCs w:val="22"/>
          <w:lang w:eastAsia="en-US"/>
        </w:rPr>
        <w:t>Visi balai skaičiuojami paliekant 2 skaitmenis po kablelio.</w:t>
      </w:r>
    </w:p>
    <w:p w14:paraId="2CAC1D41" w14:textId="77777777" w:rsidR="00A671E4" w:rsidRPr="00A671E4" w:rsidRDefault="00A671E4" w:rsidP="00204977">
      <w:pPr>
        <w:numPr>
          <w:ilvl w:val="0"/>
          <w:numId w:val="18"/>
        </w:numPr>
        <w:tabs>
          <w:tab w:val="left" w:pos="851"/>
          <w:tab w:val="left" w:pos="1134"/>
        </w:tabs>
        <w:autoSpaceDE w:val="0"/>
        <w:autoSpaceDN w:val="0"/>
        <w:adjustRightInd w:val="0"/>
        <w:spacing w:after="0" w:line="240" w:lineRule="auto"/>
        <w:ind w:left="0" w:firstLine="851"/>
        <w:contextualSpacing/>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Tiekėjas savo sąskaita privalo sudaryti sąlygas Perkančiosios organizacijos atstovams (kiekvienam ekspertui) vieną kartą įvertinti fortepijoną ne mažiau kaip 1 val. Numatomas vertinimo terminas turi būti suderintas su perkančiąja organizacija. </w:t>
      </w:r>
      <w:r w:rsidRPr="00ED3542">
        <w:rPr>
          <w:rFonts w:ascii="Calibri" w:eastAsia="Calibri" w:hAnsi="Calibri" w:cs="Calibri"/>
          <w:sz w:val="22"/>
          <w:szCs w:val="22"/>
          <w:lang w:eastAsia="en-US"/>
        </w:rPr>
        <w:t>Patalpos, kuriose vyks instrumento vertinimas,</w:t>
      </w:r>
      <w:r w:rsidRPr="00A671E4">
        <w:rPr>
          <w:rFonts w:ascii="Calibri" w:eastAsia="Calibri" w:hAnsi="Calibri" w:cs="Calibri"/>
          <w:sz w:val="22"/>
          <w:szCs w:val="22"/>
          <w:lang w:val="en-US" w:eastAsia="en-US"/>
        </w:rPr>
        <w:t xml:space="preserve"> p</w:t>
      </w:r>
      <w:r w:rsidRPr="00A671E4">
        <w:rPr>
          <w:rFonts w:ascii="Calibri" w:eastAsia="Calibri" w:hAnsi="Calibri" w:cs="Calibri"/>
          <w:sz w:val="22"/>
          <w:szCs w:val="22"/>
          <w:lang w:eastAsia="en-US"/>
        </w:rPr>
        <w:t xml:space="preserve">lotas ne mažesnis kaip </w:t>
      </w:r>
      <w:r w:rsidRPr="00A671E4">
        <w:rPr>
          <w:rFonts w:ascii="Calibri" w:eastAsia="Calibri" w:hAnsi="Calibri" w:cs="Calibri"/>
          <w:sz w:val="22"/>
          <w:szCs w:val="22"/>
          <w:lang w:val="en-GB" w:eastAsia="en-US"/>
        </w:rPr>
        <w:t xml:space="preserve">20 m2. </w:t>
      </w:r>
    </w:p>
    <w:p w14:paraId="61EB0434" w14:textId="0D5F7E86" w:rsidR="00A671E4" w:rsidRPr="00A671E4" w:rsidRDefault="00A671E4" w:rsidP="00204977">
      <w:pPr>
        <w:numPr>
          <w:ilvl w:val="0"/>
          <w:numId w:val="18"/>
        </w:numPr>
        <w:tabs>
          <w:tab w:val="left" w:pos="851"/>
          <w:tab w:val="left" w:pos="1134"/>
        </w:tabs>
        <w:autoSpaceDE w:val="0"/>
        <w:autoSpaceDN w:val="0"/>
        <w:adjustRightInd w:val="0"/>
        <w:spacing w:after="0" w:line="240" w:lineRule="auto"/>
        <w:ind w:left="0" w:firstLine="851"/>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Numatomas ekspertų skaičius – </w:t>
      </w:r>
      <w:r w:rsidRPr="00A671E4">
        <w:rPr>
          <w:rFonts w:ascii="Calibri" w:eastAsia="Calibri" w:hAnsi="Calibri" w:cs="Calibri"/>
          <w:sz w:val="22"/>
          <w:szCs w:val="22"/>
          <w:lang w:val="en-GB" w:eastAsia="en-US"/>
        </w:rPr>
        <w:t>3</w:t>
      </w:r>
      <w:r w:rsidRPr="00A671E4">
        <w:rPr>
          <w:rFonts w:ascii="Calibri" w:eastAsia="Calibri" w:hAnsi="Calibri" w:cs="Calibri"/>
          <w:sz w:val="22"/>
          <w:szCs w:val="22"/>
          <w:lang w:eastAsia="en-US"/>
        </w:rPr>
        <w:t>. Kiekvienas ekspertas vertina pateiktą prekę vadovaudamasis savo žiniomis ir gebėjimais, nelygindamas skirtingų tiekėjų siūlomų prekių.</w:t>
      </w:r>
      <w:r w:rsidRPr="00A671E4">
        <w:rPr>
          <w:rFonts w:ascii="Calibri" w:eastAsia="Times New Roman" w:hAnsi="Calibri" w:cs="Calibri"/>
          <w:sz w:val="22"/>
          <w:szCs w:val="22"/>
          <w:lang w:eastAsia="ar-SA"/>
        </w:rPr>
        <w:t xml:space="preserve"> Į pasiūlymo kainą privalo būti įtrauktos ekspertų kelionės išlaidos. Tiekėjas privalo sudaryti sąlygas </w:t>
      </w:r>
      <w:r w:rsidR="00E73E97">
        <w:rPr>
          <w:rFonts w:ascii="Calibri" w:eastAsia="Times New Roman" w:hAnsi="Calibri" w:cs="Calibri"/>
          <w:sz w:val="22"/>
          <w:szCs w:val="22"/>
          <w:lang w:eastAsia="ar-SA"/>
        </w:rPr>
        <w:t xml:space="preserve">ekspertams įvertinti siūlomą prekę </w:t>
      </w:r>
      <w:r w:rsidRPr="00A671E4">
        <w:rPr>
          <w:rFonts w:ascii="Calibri" w:eastAsia="Times New Roman" w:hAnsi="Calibri" w:cs="Calibri"/>
          <w:sz w:val="22"/>
          <w:szCs w:val="22"/>
          <w:lang w:eastAsia="ar-SA"/>
        </w:rPr>
        <w:t xml:space="preserve">per 14 dienų nuo pasiūlymo pateikimo termino </w:t>
      </w:r>
      <w:r w:rsidR="00E73E97">
        <w:rPr>
          <w:rFonts w:ascii="Calibri" w:eastAsia="Times New Roman" w:hAnsi="Calibri" w:cs="Calibri"/>
          <w:sz w:val="22"/>
          <w:szCs w:val="22"/>
          <w:lang w:eastAsia="ar-SA"/>
        </w:rPr>
        <w:t>dienos</w:t>
      </w:r>
      <w:r w:rsidRPr="00A671E4">
        <w:rPr>
          <w:rFonts w:ascii="Calibri" w:eastAsia="Times New Roman" w:hAnsi="Calibri" w:cs="Calibri"/>
          <w:sz w:val="22"/>
          <w:szCs w:val="22"/>
          <w:lang w:eastAsia="ar-SA"/>
        </w:rPr>
        <w:t xml:space="preserve">. </w:t>
      </w:r>
    </w:p>
    <w:p w14:paraId="100D2492" w14:textId="13C580EA" w:rsidR="00A671E4" w:rsidRPr="00A671E4" w:rsidRDefault="00A671E4" w:rsidP="00204977">
      <w:pPr>
        <w:numPr>
          <w:ilvl w:val="0"/>
          <w:numId w:val="19"/>
        </w:numPr>
        <w:tabs>
          <w:tab w:val="left" w:pos="851"/>
          <w:tab w:val="left" w:pos="1134"/>
        </w:tabs>
        <w:autoSpaceDE w:val="0"/>
        <w:autoSpaceDN w:val="0"/>
        <w:adjustRightInd w:val="0"/>
        <w:spacing w:after="0" w:line="240" w:lineRule="auto"/>
        <w:ind w:left="0" w:firstLine="851"/>
        <w:contextualSpacing/>
        <w:jc w:val="both"/>
        <w:rPr>
          <w:rFonts w:ascii="Calibri" w:eastAsia="Calibri" w:hAnsi="Calibri" w:cs="Calibri"/>
          <w:sz w:val="22"/>
          <w:szCs w:val="22"/>
          <w:lang w:eastAsia="en-US"/>
        </w:rPr>
      </w:pPr>
      <w:r w:rsidRPr="00A671E4">
        <w:rPr>
          <w:rFonts w:ascii="Calibri" w:eastAsia="Calibri" w:hAnsi="Calibri" w:cs="Calibri"/>
          <w:sz w:val="22"/>
          <w:szCs w:val="22"/>
          <w:lang w:eastAsia="en-US"/>
        </w:rPr>
        <w:t>Pasiūlymas, nesurinkęs nustatyto minimalaus balų skaičiaus, bus atmestas. Pasiūlymas atmetamas, jeigu pasiūlymas T kriterijaus</w:t>
      </w:r>
      <w:r w:rsidR="00832F38">
        <w:rPr>
          <w:rFonts w:ascii="Calibri" w:eastAsia="Calibri" w:hAnsi="Calibri" w:cs="Calibri"/>
          <w:sz w:val="22"/>
          <w:szCs w:val="22"/>
          <w:lang w:eastAsia="en-US"/>
        </w:rPr>
        <w:t xml:space="preserve"> (</w:t>
      </w:r>
      <w:r w:rsidR="00832F38" w:rsidRPr="00A671E4">
        <w:rPr>
          <w:rFonts w:ascii="Calibri" w:eastAsia="Calibri" w:hAnsi="Calibri" w:cs="Calibri"/>
          <w:sz w:val="22"/>
          <w:szCs w:val="22"/>
          <w:lang w:eastAsia="en-US"/>
        </w:rPr>
        <w:t>pasiūlymo T1 ir T2 balų suma</w:t>
      </w:r>
      <w:r w:rsidR="00832F38">
        <w:rPr>
          <w:rFonts w:ascii="Calibri" w:eastAsia="Calibri" w:hAnsi="Calibri" w:cs="Calibri"/>
          <w:sz w:val="22"/>
          <w:szCs w:val="22"/>
          <w:lang w:eastAsia="en-US"/>
        </w:rPr>
        <w:t xml:space="preserve">) </w:t>
      </w:r>
      <w:r w:rsidR="00832F38" w:rsidRPr="00A671E4">
        <w:rPr>
          <w:rFonts w:ascii="Calibri" w:eastAsia="Calibri" w:hAnsi="Calibri" w:cs="Calibri"/>
          <w:sz w:val="22"/>
          <w:szCs w:val="22"/>
          <w:lang w:eastAsia="en-US"/>
        </w:rPr>
        <w:t>surinko</w:t>
      </w:r>
      <w:r w:rsidR="00832F38">
        <w:rPr>
          <w:rFonts w:ascii="Calibri" w:eastAsia="Calibri" w:hAnsi="Calibri" w:cs="Calibri"/>
          <w:sz w:val="22"/>
          <w:szCs w:val="22"/>
          <w:lang w:eastAsia="en-US"/>
        </w:rPr>
        <w:t xml:space="preserve"> mažiau kaip</w:t>
      </w:r>
      <w:r w:rsidR="00832F38" w:rsidRPr="00A671E4">
        <w:rPr>
          <w:rFonts w:ascii="Calibri" w:eastAsia="Calibri" w:hAnsi="Calibri" w:cs="Calibri"/>
          <w:sz w:val="22"/>
          <w:szCs w:val="22"/>
          <w:lang w:eastAsia="en-US"/>
        </w:rPr>
        <w:t xml:space="preserve"> </w:t>
      </w:r>
      <w:r w:rsidR="00832F38">
        <w:rPr>
          <w:rFonts w:ascii="Calibri" w:eastAsia="Calibri" w:hAnsi="Calibri" w:cs="Calibri"/>
          <w:sz w:val="22"/>
          <w:szCs w:val="22"/>
          <w:lang w:eastAsia="en-US"/>
        </w:rPr>
        <w:t>50</w:t>
      </w:r>
      <w:r w:rsidRPr="00A671E4">
        <w:rPr>
          <w:rFonts w:ascii="Calibri" w:eastAsia="Calibri" w:hAnsi="Calibri" w:cs="Calibri"/>
          <w:sz w:val="22"/>
          <w:szCs w:val="22"/>
          <w:lang w:eastAsia="en-US"/>
        </w:rPr>
        <w:t xml:space="preserve"> balų</w:t>
      </w:r>
      <w:r w:rsidR="00832F38">
        <w:rPr>
          <w:rFonts w:ascii="Calibri" w:eastAsia="Calibri" w:hAnsi="Calibri" w:cs="Calibri"/>
          <w:sz w:val="22"/>
          <w:szCs w:val="22"/>
          <w:lang w:eastAsia="en-US"/>
        </w:rPr>
        <w:t>.</w:t>
      </w:r>
      <w:r w:rsidRPr="00A671E4">
        <w:rPr>
          <w:rFonts w:ascii="Calibri" w:eastAsia="Calibri" w:hAnsi="Calibri" w:cs="Calibri"/>
          <w:sz w:val="22"/>
          <w:szCs w:val="22"/>
          <w:lang w:eastAsia="en-US"/>
        </w:rPr>
        <w:t xml:space="preserve"> Pasiūlymai vertinami šiais kriterijais: </w:t>
      </w:r>
    </w:p>
    <w:p w14:paraId="6340BB2C" w14:textId="77777777" w:rsidR="00A671E4" w:rsidRPr="00A671E4" w:rsidRDefault="00A671E4" w:rsidP="00A671E4">
      <w:pPr>
        <w:tabs>
          <w:tab w:val="left" w:pos="851"/>
        </w:tabs>
        <w:autoSpaceDE w:val="0"/>
        <w:autoSpaceDN w:val="0"/>
        <w:adjustRightInd w:val="0"/>
        <w:spacing w:after="0" w:line="240" w:lineRule="auto"/>
        <w:ind w:left="567" w:firstLine="851"/>
        <w:contextualSpacing/>
        <w:jc w:val="both"/>
        <w:rPr>
          <w:rFonts w:ascii="Calibri" w:eastAsia="Calibri" w:hAnsi="Calibri" w:cs="Calibri"/>
          <w:sz w:val="22"/>
          <w:szCs w:val="22"/>
          <w:lang w:eastAsia="en-US"/>
        </w:rPr>
      </w:pPr>
    </w:p>
    <w:tbl>
      <w:tblPr>
        <w:tblW w:w="5000" w:type="pct"/>
        <w:tblLook w:val="00A0" w:firstRow="1" w:lastRow="0" w:firstColumn="1" w:lastColumn="0" w:noHBand="0" w:noVBand="0"/>
      </w:tblPr>
      <w:tblGrid>
        <w:gridCol w:w="412"/>
        <w:gridCol w:w="68"/>
        <w:gridCol w:w="4929"/>
        <w:gridCol w:w="2375"/>
        <w:gridCol w:w="2178"/>
      </w:tblGrid>
      <w:tr w:rsidR="00A671E4" w:rsidRPr="00A671E4" w14:paraId="50DC7958" w14:textId="77777777" w:rsidTr="00A14611">
        <w:tc>
          <w:tcPr>
            <w:tcW w:w="2715" w:type="pct"/>
            <w:gridSpan w:val="3"/>
            <w:tcBorders>
              <w:top w:val="single" w:sz="4" w:space="0" w:color="000000"/>
              <w:left w:val="single" w:sz="4" w:space="0" w:color="000000"/>
              <w:bottom w:val="single" w:sz="4" w:space="0" w:color="000000"/>
              <w:right w:val="nil"/>
            </w:tcBorders>
            <w:shd w:val="clear" w:color="auto" w:fill="C6D9F1"/>
          </w:tcPr>
          <w:p w14:paraId="4559616C" w14:textId="77777777" w:rsidR="00A671E4" w:rsidRPr="00A671E4" w:rsidRDefault="00A671E4" w:rsidP="00A671E4">
            <w:pPr>
              <w:autoSpaceDE w:val="0"/>
              <w:autoSpaceDN w:val="0"/>
              <w:adjustRightInd w:val="0"/>
              <w:spacing w:after="0" w:line="240" w:lineRule="auto"/>
              <w:jc w:val="center"/>
              <w:rPr>
                <w:rFonts w:ascii="Calibri" w:eastAsia="Calibri" w:hAnsi="Calibri" w:cs="Calibri"/>
                <w:bCs/>
                <w:sz w:val="22"/>
                <w:szCs w:val="22"/>
                <w:lang w:eastAsia="en-US"/>
              </w:rPr>
            </w:pPr>
            <w:r w:rsidRPr="00A671E4">
              <w:rPr>
                <w:rFonts w:ascii="Calibri" w:eastAsia="Calibri" w:hAnsi="Calibri" w:cs="Calibri"/>
                <w:bCs/>
                <w:sz w:val="22"/>
                <w:szCs w:val="22"/>
                <w:lang w:eastAsia="en-US"/>
              </w:rPr>
              <w:t>Vertinimo kriterijai</w:t>
            </w:r>
          </w:p>
        </w:tc>
        <w:tc>
          <w:tcPr>
            <w:tcW w:w="1192" w:type="pct"/>
            <w:tcBorders>
              <w:top w:val="single" w:sz="4" w:space="0" w:color="000000"/>
              <w:left w:val="single" w:sz="4" w:space="0" w:color="000000"/>
              <w:bottom w:val="single" w:sz="4" w:space="0" w:color="000000"/>
              <w:right w:val="nil"/>
            </w:tcBorders>
            <w:shd w:val="clear" w:color="auto" w:fill="C6D9F1"/>
          </w:tcPr>
          <w:p w14:paraId="10FB4F4B" w14:textId="77777777" w:rsidR="00A671E4" w:rsidRPr="00A671E4" w:rsidRDefault="00A671E4" w:rsidP="00A671E4">
            <w:pPr>
              <w:autoSpaceDE w:val="0"/>
              <w:autoSpaceDN w:val="0"/>
              <w:adjustRightInd w:val="0"/>
              <w:spacing w:after="0" w:line="240" w:lineRule="auto"/>
              <w:jc w:val="center"/>
              <w:rPr>
                <w:rFonts w:ascii="Calibri" w:eastAsia="Calibri" w:hAnsi="Calibri" w:cs="Calibri"/>
                <w:bCs/>
                <w:sz w:val="22"/>
                <w:szCs w:val="22"/>
                <w:lang w:eastAsia="en-US"/>
              </w:rPr>
            </w:pPr>
            <w:r w:rsidRPr="00A671E4">
              <w:rPr>
                <w:rFonts w:ascii="Calibri" w:eastAsia="Calibri" w:hAnsi="Calibri" w:cs="Calibri"/>
                <w:bCs/>
                <w:sz w:val="22"/>
                <w:szCs w:val="22"/>
                <w:lang w:eastAsia="en-US"/>
              </w:rPr>
              <w:t>Funkcinio parametro lyginamasis svoris</w:t>
            </w:r>
          </w:p>
        </w:tc>
        <w:tc>
          <w:tcPr>
            <w:tcW w:w="1093" w:type="pct"/>
            <w:tcBorders>
              <w:top w:val="single" w:sz="4" w:space="0" w:color="000000"/>
              <w:left w:val="single" w:sz="4" w:space="0" w:color="000000"/>
              <w:bottom w:val="single" w:sz="4" w:space="0" w:color="000000"/>
              <w:right w:val="single" w:sz="4" w:space="0" w:color="000000"/>
            </w:tcBorders>
            <w:shd w:val="clear" w:color="auto" w:fill="C6D9F1"/>
          </w:tcPr>
          <w:p w14:paraId="141DA8AC" w14:textId="77777777" w:rsidR="00A671E4" w:rsidRPr="00A671E4" w:rsidRDefault="00A671E4" w:rsidP="00A671E4">
            <w:pPr>
              <w:autoSpaceDE w:val="0"/>
              <w:autoSpaceDN w:val="0"/>
              <w:adjustRightInd w:val="0"/>
              <w:spacing w:after="0" w:line="240" w:lineRule="auto"/>
              <w:jc w:val="center"/>
              <w:rPr>
                <w:rFonts w:ascii="Calibri" w:eastAsia="Calibri" w:hAnsi="Calibri" w:cs="Calibri"/>
                <w:bCs/>
                <w:sz w:val="22"/>
                <w:szCs w:val="22"/>
                <w:lang w:eastAsia="en-US"/>
              </w:rPr>
            </w:pPr>
            <w:r w:rsidRPr="00A671E4">
              <w:rPr>
                <w:rFonts w:ascii="Calibri" w:eastAsia="Calibri" w:hAnsi="Calibri" w:cs="Calibri"/>
                <w:bCs/>
                <w:sz w:val="22"/>
                <w:szCs w:val="22"/>
                <w:lang w:eastAsia="en-US"/>
              </w:rPr>
              <w:t>Lyginamasis svoris ekonominio naudingumo įvertinime</w:t>
            </w:r>
          </w:p>
        </w:tc>
      </w:tr>
      <w:tr w:rsidR="00A671E4" w:rsidRPr="00A671E4" w14:paraId="2C23A31A" w14:textId="77777777" w:rsidTr="00A14611">
        <w:trPr>
          <w:trHeight w:val="289"/>
        </w:trPr>
        <w:tc>
          <w:tcPr>
            <w:tcW w:w="2715" w:type="pct"/>
            <w:gridSpan w:val="3"/>
            <w:tcBorders>
              <w:top w:val="single" w:sz="4" w:space="0" w:color="000000"/>
              <w:left w:val="single" w:sz="4" w:space="0" w:color="000000"/>
              <w:bottom w:val="single" w:sz="4" w:space="0" w:color="000000"/>
              <w:right w:val="nil"/>
            </w:tcBorders>
          </w:tcPr>
          <w:p w14:paraId="3527FAEA"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b/>
                <w:sz w:val="22"/>
                <w:szCs w:val="22"/>
                <w:lang w:eastAsia="en-US"/>
              </w:rPr>
            </w:pPr>
            <w:r w:rsidRPr="00A671E4">
              <w:rPr>
                <w:rFonts w:ascii="Calibri" w:eastAsia="Calibri" w:hAnsi="Calibri" w:cs="Calibri"/>
                <w:b/>
                <w:sz w:val="22"/>
                <w:szCs w:val="22"/>
                <w:lang w:eastAsia="en-US"/>
              </w:rPr>
              <w:t>Pirmasis kriterijus: kaina C</w:t>
            </w:r>
          </w:p>
        </w:tc>
        <w:tc>
          <w:tcPr>
            <w:tcW w:w="1192" w:type="pct"/>
            <w:tcBorders>
              <w:top w:val="single" w:sz="4" w:space="0" w:color="000000"/>
              <w:left w:val="single" w:sz="4" w:space="0" w:color="000000"/>
              <w:bottom w:val="single" w:sz="4" w:space="0" w:color="000000"/>
              <w:right w:val="nil"/>
            </w:tcBorders>
          </w:tcPr>
          <w:p w14:paraId="59D1A398" w14:textId="77777777" w:rsidR="00A671E4" w:rsidRPr="00A671E4" w:rsidRDefault="00A671E4" w:rsidP="00A671E4">
            <w:pPr>
              <w:snapToGrid w:val="0"/>
              <w:spacing w:after="0" w:line="240" w:lineRule="auto"/>
              <w:jc w:val="both"/>
              <w:rPr>
                <w:rFonts w:ascii="Calibri" w:eastAsia="Calibri" w:hAnsi="Calibri" w:cs="Calibri"/>
                <w:b/>
                <w:sz w:val="22"/>
                <w:szCs w:val="22"/>
                <w:lang w:eastAsia="en-US"/>
              </w:rPr>
            </w:pPr>
          </w:p>
        </w:tc>
        <w:tc>
          <w:tcPr>
            <w:tcW w:w="1093" w:type="pct"/>
            <w:tcBorders>
              <w:top w:val="single" w:sz="4" w:space="0" w:color="000000"/>
              <w:left w:val="single" w:sz="4" w:space="0" w:color="000000"/>
              <w:bottom w:val="single" w:sz="4" w:space="0" w:color="000000"/>
              <w:right w:val="single" w:sz="4" w:space="0" w:color="000000"/>
            </w:tcBorders>
          </w:tcPr>
          <w:p w14:paraId="5A7DEE16" w14:textId="77777777" w:rsidR="00A671E4" w:rsidRPr="00A671E4" w:rsidRDefault="00A671E4" w:rsidP="00A671E4">
            <w:pPr>
              <w:snapToGrid w:val="0"/>
              <w:spacing w:after="0" w:line="240" w:lineRule="auto"/>
              <w:jc w:val="both"/>
              <w:rPr>
                <w:rFonts w:ascii="Calibri" w:eastAsia="Calibri" w:hAnsi="Calibri" w:cs="Calibri"/>
                <w:b/>
                <w:sz w:val="22"/>
                <w:szCs w:val="22"/>
                <w:lang w:eastAsia="en-US"/>
              </w:rPr>
            </w:pPr>
            <w:r w:rsidRPr="00A671E4">
              <w:rPr>
                <w:rFonts w:ascii="Calibri" w:eastAsia="Calibri" w:hAnsi="Calibri" w:cs="Calibri"/>
                <w:b/>
                <w:sz w:val="22"/>
                <w:szCs w:val="22"/>
                <w:lang w:eastAsia="en-US"/>
              </w:rPr>
              <w:t>X = 40</w:t>
            </w:r>
          </w:p>
        </w:tc>
      </w:tr>
      <w:tr w:rsidR="00A671E4" w:rsidRPr="00A671E4" w14:paraId="5D309533" w14:textId="77777777" w:rsidTr="00A14611">
        <w:tc>
          <w:tcPr>
            <w:tcW w:w="2715" w:type="pct"/>
            <w:gridSpan w:val="3"/>
            <w:tcBorders>
              <w:top w:val="single" w:sz="4" w:space="0" w:color="000000"/>
              <w:left w:val="single" w:sz="4" w:space="0" w:color="000000"/>
              <w:bottom w:val="single" w:sz="4" w:space="0" w:color="000000"/>
              <w:right w:val="nil"/>
            </w:tcBorders>
          </w:tcPr>
          <w:p w14:paraId="6E34DF81"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b/>
                <w:sz w:val="22"/>
                <w:szCs w:val="22"/>
                <w:lang w:eastAsia="en-US"/>
              </w:rPr>
            </w:pPr>
            <w:r w:rsidRPr="00A671E4">
              <w:rPr>
                <w:rFonts w:ascii="Calibri" w:eastAsia="Calibri" w:hAnsi="Calibri" w:cs="Calibri"/>
                <w:b/>
                <w:sz w:val="22"/>
                <w:szCs w:val="22"/>
                <w:lang w:eastAsia="en-US"/>
              </w:rPr>
              <w:t>Antrasis kriterijus: techninės savybės (T1)</w:t>
            </w:r>
          </w:p>
        </w:tc>
        <w:tc>
          <w:tcPr>
            <w:tcW w:w="1192" w:type="pct"/>
            <w:tcBorders>
              <w:top w:val="single" w:sz="4" w:space="0" w:color="000000"/>
              <w:left w:val="single" w:sz="4" w:space="0" w:color="000000"/>
              <w:bottom w:val="single" w:sz="4" w:space="0" w:color="000000"/>
              <w:right w:val="nil"/>
            </w:tcBorders>
          </w:tcPr>
          <w:p w14:paraId="7D6F4781" w14:textId="77777777" w:rsidR="00A671E4" w:rsidRPr="00A671E4" w:rsidRDefault="00A671E4" w:rsidP="00A671E4">
            <w:pPr>
              <w:snapToGrid w:val="0"/>
              <w:spacing w:after="0" w:line="240" w:lineRule="auto"/>
              <w:jc w:val="both"/>
              <w:rPr>
                <w:rFonts w:ascii="Calibri" w:eastAsia="Calibri" w:hAnsi="Calibri" w:cs="Calibri"/>
                <w:b/>
                <w:sz w:val="22"/>
                <w:szCs w:val="22"/>
                <w:lang w:eastAsia="en-US"/>
              </w:rPr>
            </w:pPr>
          </w:p>
        </w:tc>
        <w:tc>
          <w:tcPr>
            <w:tcW w:w="1093" w:type="pct"/>
            <w:tcBorders>
              <w:top w:val="single" w:sz="4" w:space="0" w:color="000000"/>
              <w:left w:val="single" w:sz="4" w:space="0" w:color="000000"/>
              <w:bottom w:val="single" w:sz="4" w:space="0" w:color="000000"/>
              <w:right w:val="single" w:sz="4" w:space="0" w:color="000000"/>
            </w:tcBorders>
          </w:tcPr>
          <w:p w14:paraId="31171294" w14:textId="77777777" w:rsidR="00A671E4" w:rsidRPr="00A671E4" w:rsidRDefault="00A671E4" w:rsidP="00A671E4">
            <w:pPr>
              <w:snapToGrid w:val="0"/>
              <w:spacing w:after="0" w:line="240" w:lineRule="auto"/>
              <w:jc w:val="both"/>
              <w:rPr>
                <w:rFonts w:ascii="Calibri" w:eastAsia="Calibri" w:hAnsi="Calibri" w:cs="Calibri"/>
                <w:b/>
                <w:sz w:val="22"/>
                <w:szCs w:val="22"/>
                <w:lang w:eastAsia="en-US"/>
              </w:rPr>
            </w:pPr>
            <w:r w:rsidRPr="00A671E4">
              <w:rPr>
                <w:rFonts w:ascii="Calibri" w:eastAsia="Calibri" w:hAnsi="Calibri" w:cs="Calibri"/>
                <w:b/>
                <w:sz w:val="22"/>
                <w:szCs w:val="22"/>
                <w:lang w:eastAsia="en-US"/>
              </w:rPr>
              <w:t>Y</w:t>
            </w:r>
            <w:r w:rsidRPr="00A671E4">
              <w:rPr>
                <w:rFonts w:ascii="Calibri" w:eastAsia="Calibri" w:hAnsi="Calibri" w:cs="Calibri"/>
                <w:b/>
                <w:sz w:val="22"/>
                <w:szCs w:val="22"/>
                <w:vertAlign w:val="subscript"/>
                <w:lang w:eastAsia="en-US"/>
              </w:rPr>
              <w:t>1</w:t>
            </w:r>
            <w:r w:rsidRPr="00A671E4">
              <w:rPr>
                <w:rFonts w:ascii="Calibri" w:eastAsia="Calibri" w:hAnsi="Calibri" w:cs="Calibri"/>
                <w:b/>
                <w:sz w:val="22"/>
                <w:szCs w:val="22"/>
                <w:lang w:eastAsia="en-US"/>
              </w:rPr>
              <w:t xml:space="preserve"> = 30</w:t>
            </w:r>
          </w:p>
        </w:tc>
      </w:tr>
      <w:tr w:rsidR="00A671E4" w:rsidRPr="00A671E4" w14:paraId="7D0B857A" w14:textId="77777777" w:rsidTr="00A14611">
        <w:tc>
          <w:tcPr>
            <w:tcW w:w="241" w:type="pct"/>
            <w:gridSpan w:val="2"/>
            <w:tcBorders>
              <w:top w:val="single" w:sz="4" w:space="0" w:color="000000"/>
              <w:left w:val="single" w:sz="4" w:space="0" w:color="000000"/>
              <w:bottom w:val="single" w:sz="4" w:space="0" w:color="000000"/>
              <w:right w:val="single" w:sz="4" w:space="0" w:color="auto"/>
            </w:tcBorders>
          </w:tcPr>
          <w:p w14:paraId="2BD8B2C6" w14:textId="77777777" w:rsidR="00A671E4" w:rsidRPr="00A671E4" w:rsidRDefault="00A671E4" w:rsidP="00A671E4">
            <w:pPr>
              <w:snapToGrid w:val="0"/>
              <w:spacing w:after="0" w:line="240" w:lineRule="auto"/>
              <w:rPr>
                <w:rFonts w:ascii="Calibri" w:eastAsia="Calibri" w:hAnsi="Calibri" w:cs="Calibri"/>
                <w:sz w:val="22"/>
                <w:szCs w:val="22"/>
                <w:lang w:eastAsia="en-US"/>
              </w:rPr>
            </w:pPr>
            <w:r w:rsidRPr="00A671E4">
              <w:rPr>
                <w:rFonts w:ascii="Calibri" w:eastAsia="Calibri" w:hAnsi="Calibri" w:cs="Calibri"/>
                <w:sz w:val="22"/>
                <w:szCs w:val="22"/>
                <w:lang w:eastAsia="en-US"/>
              </w:rPr>
              <w:t>1.</w:t>
            </w:r>
          </w:p>
        </w:tc>
        <w:tc>
          <w:tcPr>
            <w:tcW w:w="2474" w:type="pct"/>
            <w:tcBorders>
              <w:top w:val="single" w:sz="4" w:space="0" w:color="000000"/>
              <w:left w:val="single" w:sz="4" w:space="0" w:color="auto"/>
              <w:bottom w:val="single" w:sz="4" w:space="0" w:color="000000"/>
              <w:right w:val="nil"/>
            </w:tcBorders>
          </w:tcPr>
          <w:p w14:paraId="334F2953" w14:textId="77777777" w:rsidR="00A671E4" w:rsidRPr="00A671E4" w:rsidRDefault="00A671E4" w:rsidP="00A671E4">
            <w:pPr>
              <w:snapToGrid w:val="0"/>
              <w:spacing w:after="0" w:line="240" w:lineRule="auto"/>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Klaviatūros mechanikos atsako jautrumas, naudojant įvairias grojimo technikas: repeticiją, </w:t>
            </w:r>
            <w:proofErr w:type="spellStart"/>
            <w:r w:rsidRPr="00A671E4">
              <w:rPr>
                <w:rFonts w:ascii="Calibri" w:eastAsia="Calibri" w:hAnsi="Calibri" w:cs="Calibri"/>
                <w:sz w:val="22"/>
                <w:szCs w:val="22"/>
                <w:lang w:eastAsia="en-US"/>
              </w:rPr>
              <w:t>staccato</w:t>
            </w:r>
            <w:proofErr w:type="spellEnd"/>
            <w:r w:rsidRPr="00A671E4">
              <w:rPr>
                <w:rFonts w:ascii="Calibri" w:eastAsia="Calibri" w:hAnsi="Calibri" w:cs="Calibri"/>
                <w:sz w:val="22"/>
                <w:szCs w:val="22"/>
                <w:lang w:eastAsia="en-US"/>
              </w:rPr>
              <w:t xml:space="preserve">, legato, </w:t>
            </w:r>
            <w:proofErr w:type="spellStart"/>
            <w:r w:rsidRPr="00A671E4">
              <w:rPr>
                <w:rFonts w:ascii="Calibri" w:eastAsia="Calibri" w:hAnsi="Calibri" w:cs="Calibri"/>
                <w:sz w:val="22"/>
                <w:szCs w:val="22"/>
                <w:lang w:eastAsia="en-US"/>
              </w:rPr>
              <w:t>non</w:t>
            </w:r>
            <w:proofErr w:type="spellEnd"/>
            <w:r w:rsidRPr="00A671E4">
              <w:rPr>
                <w:rFonts w:ascii="Calibri" w:eastAsia="Calibri" w:hAnsi="Calibri" w:cs="Calibri"/>
                <w:sz w:val="22"/>
                <w:szCs w:val="22"/>
                <w:lang w:eastAsia="en-US"/>
              </w:rPr>
              <w:t xml:space="preserve"> legato, </w:t>
            </w:r>
            <w:proofErr w:type="spellStart"/>
            <w:r w:rsidRPr="00A671E4">
              <w:rPr>
                <w:rFonts w:ascii="Calibri" w:eastAsia="Calibri" w:hAnsi="Calibri" w:cs="Calibri"/>
                <w:sz w:val="22"/>
                <w:szCs w:val="22"/>
                <w:lang w:eastAsia="en-US"/>
              </w:rPr>
              <w:t>arpeggio</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melizmus</w:t>
            </w:r>
            <w:proofErr w:type="spellEnd"/>
            <w:r w:rsidRPr="00A671E4">
              <w:rPr>
                <w:rFonts w:ascii="Calibri" w:eastAsia="Calibri" w:hAnsi="Calibri" w:cs="Calibri"/>
                <w:sz w:val="22"/>
                <w:szCs w:val="22"/>
                <w:lang w:eastAsia="en-US"/>
              </w:rPr>
              <w:t>, smulkią techniką, akordus ir kt.</w:t>
            </w:r>
          </w:p>
          <w:p w14:paraId="7EF1355B" w14:textId="77777777" w:rsidR="00A671E4" w:rsidRPr="00A671E4" w:rsidRDefault="00A671E4" w:rsidP="00A671E4">
            <w:pPr>
              <w:snapToGrid w:val="0"/>
              <w:spacing w:after="0" w:line="240" w:lineRule="auto"/>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Garso diapazonas nuo </w:t>
            </w:r>
            <w:proofErr w:type="spellStart"/>
            <w:r w:rsidRPr="00A671E4">
              <w:rPr>
                <w:rFonts w:ascii="Calibri" w:eastAsia="Calibri" w:hAnsi="Calibri" w:cs="Calibri"/>
                <w:sz w:val="22"/>
                <w:szCs w:val="22"/>
                <w:lang w:eastAsia="en-US"/>
              </w:rPr>
              <w:t>ppp</w:t>
            </w:r>
            <w:proofErr w:type="spellEnd"/>
            <w:r w:rsidRPr="00A671E4">
              <w:rPr>
                <w:rFonts w:ascii="Calibri" w:eastAsia="Calibri" w:hAnsi="Calibri" w:cs="Calibri"/>
                <w:sz w:val="22"/>
                <w:szCs w:val="22"/>
                <w:lang w:eastAsia="en-US"/>
              </w:rPr>
              <w:t xml:space="preserve"> (piano </w:t>
            </w:r>
            <w:proofErr w:type="spellStart"/>
            <w:r w:rsidRPr="00A671E4">
              <w:rPr>
                <w:rFonts w:ascii="Calibri" w:eastAsia="Calibri" w:hAnsi="Calibri" w:cs="Calibri"/>
                <w:sz w:val="22"/>
                <w:szCs w:val="22"/>
                <w:lang w:eastAsia="en-US"/>
              </w:rPr>
              <w:t>pianissimo</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fff</w:t>
            </w:r>
            <w:proofErr w:type="spellEnd"/>
            <w:r w:rsidRPr="00A671E4">
              <w:rPr>
                <w:rFonts w:ascii="Calibri" w:eastAsia="Calibri" w:hAnsi="Calibri" w:cs="Calibri"/>
                <w:sz w:val="22"/>
                <w:szCs w:val="22"/>
                <w:lang w:eastAsia="en-US"/>
              </w:rPr>
              <w:t xml:space="preserve"> (forte </w:t>
            </w:r>
            <w:proofErr w:type="spellStart"/>
            <w:r w:rsidRPr="00A671E4">
              <w:rPr>
                <w:rFonts w:ascii="Calibri" w:eastAsia="Calibri" w:hAnsi="Calibri" w:cs="Calibri"/>
                <w:sz w:val="22"/>
                <w:szCs w:val="22"/>
                <w:lang w:eastAsia="en-US"/>
              </w:rPr>
              <w:t>fortissimo</w:t>
            </w:r>
            <w:proofErr w:type="spellEnd"/>
            <w:r w:rsidRPr="00A671E4">
              <w:rPr>
                <w:rFonts w:ascii="Calibri" w:eastAsia="Calibri" w:hAnsi="Calibri" w:cs="Calibri"/>
                <w:sz w:val="22"/>
                <w:szCs w:val="22"/>
                <w:lang w:eastAsia="en-US"/>
              </w:rPr>
              <w:t>).</w:t>
            </w:r>
          </w:p>
          <w:p w14:paraId="0698ECF5" w14:textId="77777777" w:rsidR="00A671E4" w:rsidRPr="00A671E4" w:rsidRDefault="00A671E4" w:rsidP="00A671E4">
            <w:pPr>
              <w:snapToGrid w:val="0"/>
              <w:spacing w:after="0" w:line="240" w:lineRule="auto"/>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Tempas nuo </w:t>
            </w:r>
            <w:proofErr w:type="spellStart"/>
            <w:r w:rsidRPr="00A671E4">
              <w:rPr>
                <w:rFonts w:ascii="Calibri" w:eastAsia="Calibri" w:hAnsi="Calibri" w:cs="Calibri"/>
                <w:sz w:val="22"/>
                <w:szCs w:val="22"/>
                <w:lang w:eastAsia="en-US"/>
              </w:rPr>
              <w:t>largo</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prestissimo</w:t>
            </w:r>
            <w:proofErr w:type="spellEnd"/>
            <w:r w:rsidRPr="00A671E4">
              <w:rPr>
                <w:rFonts w:ascii="Calibri" w:eastAsia="Calibri" w:hAnsi="Calibri" w:cs="Calibri"/>
                <w:sz w:val="22"/>
                <w:szCs w:val="22"/>
                <w:lang w:eastAsia="en-US"/>
              </w:rPr>
              <w:t>.</w:t>
            </w:r>
          </w:p>
          <w:p w14:paraId="33C72116" w14:textId="77777777" w:rsidR="00A671E4" w:rsidRPr="00A671E4" w:rsidRDefault="00A671E4" w:rsidP="00A671E4">
            <w:pPr>
              <w:snapToGrid w:val="0"/>
              <w:spacing w:after="0" w:line="240" w:lineRule="auto"/>
              <w:rPr>
                <w:rFonts w:ascii="Calibri" w:eastAsia="Calibri" w:hAnsi="Calibri" w:cs="Calibri"/>
                <w:sz w:val="22"/>
                <w:szCs w:val="22"/>
                <w:lang w:eastAsia="en-US"/>
              </w:rPr>
            </w:pPr>
            <w:r w:rsidRPr="00A671E4">
              <w:rPr>
                <w:rFonts w:ascii="Calibri" w:eastAsia="Calibri" w:hAnsi="Calibri" w:cs="Calibri"/>
                <w:sz w:val="22"/>
                <w:szCs w:val="22"/>
                <w:lang w:eastAsia="en-US"/>
              </w:rPr>
              <w:t>Žemame, viduriniame ir aukštame registre, grojant atskirus pasažus, tikslinius fragmentus ir skirtingų epochų (baroko, klasikos, romantizmo, XX a. moderniosios ir šiuolaikinės muzikos) įvairių autorių kūrinius. (P1)</w:t>
            </w:r>
          </w:p>
        </w:tc>
        <w:tc>
          <w:tcPr>
            <w:tcW w:w="1192" w:type="pct"/>
            <w:tcBorders>
              <w:top w:val="single" w:sz="4" w:space="0" w:color="000000"/>
              <w:left w:val="single" w:sz="4" w:space="0" w:color="000000"/>
              <w:bottom w:val="single" w:sz="4" w:space="0" w:color="000000"/>
              <w:right w:val="nil"/>
            </w:tcBorders>
          </w:tcPr>
          <w:p w14:paraId="794D17AA"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L</w:t>
            </w:r>
            <w:r w:rsidRPr="00A671E4">
              <w:rPr>
                <w:rFonts w:ascii="Calibri" w:eastAsia="Calibri" w:hAnsi="Calibri" w:cs="Calibri"/>
                <w:sz w:val="22"/>
                <w:szCs w:val="22"/>
                <w:vertAlign w:val="subscript"/>
                <w:lang w:eastAsia="en-US"/>
              </w:rPr>
              <w:t>1</w:t>
            </w:r>
            <w:r w:rsidRPr="00A671E4">
              <w:rPr>
                <w:rFonts w:ascii="Calibri" w:eastAsia="Calibri" w:hAnsi="Calibri" w:cs="Calibri"/>
                <w:sz w:val="22"/>
                <w:szCs w:val="22"/>
                <w:lang w:eastAsia="en-US"/>
              </w:rPr>
              <w:t xml:space="preserve"> = 0,5</w:t>
            </w:r>
          </w:p>
        </w:tc>
        <w:tc>
          <w:tcPr>
            <w:tcW w:w="1093" w:type="pct"/>
            <w:tcBorders>
              <w:top w:val="single" w:sz="4" w:space="0" w:color="000000"/>
              <w:left w:val="single" w:sz="4" w:space="0" w:color="000000"/>
              <w:bottom w:val="single" w:sz="4" w:space="0" w:color="000000"/>
              <w:right w:val="single" w:sz="4" w:space="0" w:color="000000"/>
            </w:tcBorders>
          </w:tcPr>
          <w:p w14:paraId="1D91CA53"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p>
        </w:tc>
      </w:tr>
      <w:tr w:rsidR="00A671E4" w:rsidRPr="00A671E4" w14:paraId="3ACA6CDB" w14:textId="77777777" w:rsidTr="00A14611">
        <w:tc>
          <w:tcPr>
            <w:tcW w:w="241" w:type="pct"/>
            <w:gridSpan w:val="2"/>
            <w:tcBorders>
              <w:top w:val="single" w:sz="4" w:space="0" w:color="000000"/>
              <w:left w:val="single" w:sz="4" w:space="0" w:color="000000"/>
              <w:bottom w:val="single" w:sz="4" w:space="0" w:color="000000"/>
              <w:right w:val="single" w:sz="4" w:space="0" w:color="auto"/>
            </w:tcBorders>
          </w:tcPr>
          <w:p w14:paraId="3E0C836B" w14:textId="77777777" w:rsidR="00A671E4" w:rsidRPr="00A671E4" w:rsidRDefault="00A671E4" w:rsidP="00A671E4">
            <w:pPr>
              <w:snapToGrid w:val="0"/>
              <w:spacing w:after="0" w:line="240" w:lineRule="auto"/>
              <w:rPr>
                <w:rFonts w:ascii="Calibri" w:eastAsia="Calibri" w:hAnsi="Calibri" w:cs="Calibri"/>
                <w:sz w:val="22"/>
                <w:szCs w:val="22"/>
                <w:lang w:eastAsia="en-US"/>
              </w:rPr>
            </w:pPr>
            <w:r w:rsidRPr="00A671E4">
              <w:rPr>
                <w:rFonts w:ascii="Calibri" w:eastAsia="Calibri" w:hAnsi="Calibri" w:cs="Calibri"/>
                <w:sz w:val="22"/>
                <w:szCs w:val="22"/>
                <w:lang w:eastAsia="en-US"/>
              </w:rPr>
              <w:t>2.</w:t>
            </w:r>
          </w:p>
        </w:tc>
        <w:tc>
          <w:tcPr>
            <w:tcW w:w="2474" w:type="pct"/>
            <w:tcBorders>
              <w:top w:val="single" w:sz="4" w:space="0" w:color="000000"/>
              <w:left w:val="single" w:sz="4" w:space="0" w:color="auto"/>
              <w:bottom w:val="single" w:sz="4" w:space="0" w:color="000000"/>
              <w:right w:val="nil"/>
            </w:tcBorders>
          </w:tcPr>
          <w:p w14:paraId="011A8182" w14:textId="77777777" w:rsidR="00A671E4" w:rsidRPr="00A671E4" w:rsidRDefault="00A671E4" w:rsidP="00A671E4">
            <w:pPr>
              <w:snapToGrid w:val="0"/>
              <w:spacing w:after="0" w:line="240" w:lineRule="auto"/>
              <w:rPr>
                <w:rFonts w:ascii="Calibri" w:eastAsia="Calibri" w:hAnsi="Calibri" w:cs="Calibri"/>
                <w:sz w:val="22"/>
                <w:szCs w:val="22"/>
                <w:lang w:eastAsia="en-US"/>
              </w:rPr>
            </w:pPr>
            <w:r w:rsidRPr="00A671E4">
              <w:rPr>
                <w:rFonts w:ascii="Calibri" w:eastAsia="Calibri" w:hAnsi="Calibri" w:cs="Calibri"/>
                <w:sz w:val="22"/>
                <w:szCs w:val="22"/>
                <w:lang w:eastAsia="en-US"/>
              </w:rPr>
              <w:t>Instrumento derinimo stabilumas intensyviai naudojant ne mažiau kaip 60 min. (P2)</w:t>
            </w:r>
          </w:p>
        </w:tc>
        <w:tc>
          <w:tcPr>
            <w:tcW w:w="1192" w:type="pct"/>
            <w:tcBorders>
              <w:top w:val="single" w:sz="4" w:space="0" w:color="000000"/>
              <w:left w:val="single" w:sz="4" w:space="0" w:color="000000"/>
              <w:bottom w:val="single" w:sz="4" w:space="0" w:color="000000"/>
              <w:right w:val="nil"/>
            </w:tcBorders>
          </w:tcPr>
          <w:p w14:paraId="70E6FF56"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L</w:t>
            </w:r>
            <w:r w:rsidRPr="00A671E4">
              <w:rPr>
                <w:rFonts w:ascii="Calibri" w:eastAsia="Calibri" w:hAnsi="Calibri" w:cs="Calibri"/>
                <w:sz w:val="22"/>
                <w:szCs w:val="22"/>
                <w:vertAlign w:val="subscript"/>
                <w:lang w:eastAsia="en-US"/>
              </w:rPr>
              <w:t>2</w:t>
            </w:r>
            <w:r w:rsidRPr="00A671E4">
              <w:rPr>
                <w:rFonts w:ascii="Calibri" w:eastAsia="Calibri" w:hAnsi="Calibri" w:cs="Calibri"/>
                <w:sz w:val="22"/>
                <w:szCs w:val="22"/>
                <w:lang w:eastAsia="en-US"/>
              </w:rPr>
              <w:t xml:space="preserve"> = 0,5</w:t>
            </w:r>
          </w:p>
        </w:tc>
        <w:tc>
          <w:tcPr>
            <w:tcW w:w="1093" w:type="pct"/>
            <w:tcBorders>
              <w:top w:val="single" w:sz="4" w:space="0" w:color="000000"/>
              <w:left w:val="single" w:sz="4" w:space="0" w:color="000000"/>
              <w:bottom w:val="single" w:sz="4" w:space="0" w:color="000000"/>
              <w:right w:val="single" w:sz="4" w:space="0" w:color="000000"/>
            </w:tcBorders>
          </w:tcPr>
          <w:p w14:paraId="68DE7F66"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p>
        </w:tc>
      </w:tr>
      <w:tr w:rsidR="00A671E4" w:rsidRPr="00A671E4" w14:paraId="1F6C109D" w14:textId="77777777" w:rsidTr="00A14611">
        <w:tc>
          <w:tcPr>
            <w:tcW w:w="2715" w:type="pct"/>
            <w:gridSpan w:val="3"/>
            <w:tcBorders>
              <w:top w:val="single" w:sz="4" w:space="0" w:color="000000"/>
              <w:left w:val="single" w:sz="4" w:space="0" w:color="000000"/>
              <w:bottom w:val="single" w:sz="4" w:space="0" w:color="000000"/>
              <w:right w:val="nil"/>
            </w:tcBorders>
          </w:tcPr>
          <w:p w14:paraId="02BEF09E"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b/>
                <w:sz w:val="22"/>
                <w:szCs w:val="22"/>
                <w:lang w:eastAsia="en-US"/>
              </w:rPr>
            </w:pPr>
            <w:r w:rsidRPr="00A671E4">
              <w:rPr>
                <w:rFonts w:ascii="Calibri" w:eastAsia="Calibri" w:hAnsi="Calibri" w:cs="Calibri"/>
                <w:b/>
                <w:sz w:val="22"/>
                <w:szCs w:val="22"/>
                <w:lang w:eastAsia="en-US"/>
              </w:rPr>
              <w:lastRenderedPageBreak/>
              <w:t>Trečiasis kriterijus: techninės-akustinės savybės (T2)</w:t>
            </w:r>
          </w:p>
        </w:tc>
        <w:tc>
          <w:tcPr>
            <w:tcW w:w="1192" w:type="pct"/>
            <w:tcBorders>
              <w:top w:val="single" w:sz="4" w:space="0" w:color="000000"/>
              <w:left w:val="single" w:sz="4" w:space="0" w:color="000000"/>
              <w:bottom w:val="single" w:sz="4" w:space="0" w:color="000000"/>
              <w:right w:val="nil"/>
            </w:tcBorders>
          </w:tcPr>
          <w:p w14:paraId="722195D1" w14:textId="77777777" w:rsidR="00A671E4" w:rsidRPr="00A671E4" w:rsidRDefault="00A671E4" w:rsidP="00A671E4">
            <w:pPr>
              <w:snapToGrid w:val="0"/>
              <w:spacing w:after="0" w:line="240" w:lineRule="auto"/>
              <w:jc w:val="both"/>
              <w:rPr>
                <w:rFonts w:ascii="Calibri" w:eastAsia="Calibri" w:hAnsi="Calibri" w:cs="Calibri"/>
                <w:b/>
                <w:sz w:val="22"/>
                <w:szCs w:val="22"/>
                <w:lang w:eastAsia="en-US"/>
              </w:rPr>
            </w:pPr>
          </w:p>
        </w:tc>
        <w:tc>
          <w:tcPr>
            <w:tcW w:w="1093" w:type="pct"/>
            <w:tcBorders>
              <w:top w:val="single" w:sz="4" w:space="0" w:color="000000"/>
              <w:left w:val="single" w:sz="4" w:space="0" w:color="000000"/>
              <w:bottom w:val="single" w:sz="4" w:space="0" w:color="000000"/>
              <w:right w:val="single" w:sz="4" w:space="0" w:color="000000"/>
            </w:tcBorders>
          </w:tcPr>
          <w:p w14:paraId="0D7D6A84" w14:textId="77777777" w:rsidR="00A671E4" w:rsidRPr="00A671E4" w:rsidRDefault="00A671E4" w:rsidP="00A671E4">
            <w:pPr>
              <w:snapToGrid w:val="0"/>
              <w:spacing w:after="0" w:line="240" w:lineRule="auto"/>
              <w:jc w:val="both"/>
              <w:rPr>
                <w:rFonts w:ascii="Calibri" w:eastAsia="Calibri" w:hAnsi="Calibri" w:cs="Calibri"/>
                <w:b/>
                <w:sz w:val="22"/>
                <w:szCs w:val="22"/>
                <w:lang w:eastAsia="en-US"/>
              </w:rPr>
            </w:pPr>
            <w:r w:rsidRPr="00A671E4">
              <w:rPr>
                <w:rFonts w:ascii="Calibri" w:eastAsia="Calibri" w:hAnsi="Calibri" w:cs="Calibri"/>
                <w:b/>
                <w:sz w:val="22"/>
                <w:szCs w:val="22"/>
                <w:lang w:eastAsia="en-US"/>
              </w:rPr>
              <w:t>Y</w:t>
            </w:r>
            <w:r w:rsidRPr="00A671E4">
              <w:rPr>
                <w:rFonts w:ascii="Calibri" w:eastAsia="Calibri" w:hAnsi="Calibri" w:cs="Calibri"/>
                <w:b/>
                <w:sz w:val="22"/>
                <w:szCs w:val="22"/>
                <w:vertAlign w:val="subscript"/>
                <w:lang w:eastAsia="en-US"/>
              </w:rPr>
              <w:t>2</w:t>
            </w:r>
            <w:r w:rsidRPr="00A671E4">
              <w:rPr>
                <w:rFonts w:ascii="Calibri" w:eastAsia="Calibri" w:hAnsi="Calibri" w:cs="Calibri"/>
                <w:b/>
                <w:sz w:val="22"/>
                <w:szCs w:val="22"/>
                <w:lang w:eastAsia="en-US"/>
              </w:rPr>
              <w:t xml:space="preserve"> = 30</w:t>
            </w:r>
          </w:p>
        </w:tc>
      </w:tr>
      <w:tr w:rsidR="00A671E4" w:rsidRPr="00A671E4" w14:paraId="622E4F87" w14:textId="77777777" w:rsidTr="00A14611">
        <w:tc>
          <w:tcPr>
            <w:tcW w:w="207" w:type="pct"/>
            <w:tcBorders>
              <w:top w:val="single" w:sz="4" w:space="0" w:color="000000"/>
              <w:left w:val="single" w:sz="4" w:space="0" w:color="000000"/>
              <w:bottom w:val="single" w:sz="4" w:space="0" w:color="000000"/>
              <w:right w:val="single" w:sz="4" w:space="0" w:color="auto"/>
            </w:tcBorders>
          </w:tcPr>
          <w:p w14:paraId="0FC61587"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1</w:t>
            </w:r>
          </w:p>
        </w:tc>
        <w:tc>
          <w:tcPr>
            <w:tcW w:w="2508" w:type="pct"/>
            <w:gridSpan w:val="2"/>
            <w:tcBorders>
              <w:top w:val="single" w:sz="4" w:space="0" w:color="000000"/>
              <w:left w:val="single" w:sz="4" w:space="0" w:color="auto"/>
              <w:bottom w:val="single" w:sz="4" w:space="0" w:color="000000"/>
              <w:right w:val="nil"/>
            </w:tcBorders>
          </w:tcPr>
          <w:p w14:paraId="3D34A240"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Skambesio galimybės nuo </w:t>
            </w:r>
            <w:proofErr w:type="spellStart"/>
            <w:r w:rsidRPr="00A671E4">
              <w:rPr>
                <w:rFonts w:ascii="Calibri" w:eastAsia="Calibri" w:hAnsi="Calibri" w:cs="Calibri"/>
                <w:sz w:val="22"/>
                <w:szCs w:val="22"/>
                <w:lang w:eastAsia="en-US"/>
              </w:rPr>
              <w:t>ppp</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pianissimo</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fff</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fortefortissimo</w:t>
            </w:r>
            <w:proofErr w:type="spellEnd"/>
            <w:r w:rsidRPr="00A671E4">
              <w:rPr>
                <w:rFonts w:ascii="Calibri" w:eastAsia="Calibri" w:hAnsi="Calibri" w:cs="Calibri"/>
                <w:sz w:val="22"/>
                <w:szCs w:val="22"/>
                <w:lang w:eastAsia="en-US"/>
              </w:rPr>
              <w:t>).</w:t>
            </w:r>
          </w:p>
          <w:p w14:paraId="274152A9"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Žemame, viduriniame ir aukštame registre, grojant atskirus pasažus, tikslinius fragmentus ir skirtingų epochų ir įvairių autorių kūrinius.(P3)</w:t>
            </w:r>
          </w:p>
        </w:tc>
        <w:tc>
          <w:tcPr>
            <w:tcW w:w="1192" w:type="pct"/>
            <w:tcBorders>
              <w:top w:val="single" w:sz="4" w:space="0" w:color="000000"/>
              <w:left w:val="single" w:sz="4" w:space="0" w:color="000000"/>
              <w:bottom w:val="single" w:sz="4" w:space="0" w:color="000000"/>
              <w:right w:val="nil"/>
            </w:tcBorders>
          </w:tcPr>
          <w:p w14:paraId="100CD5F8"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L</w:t>
            </w:r>
            <w:r w:rsidRPr="00A671E4">
              <w:rPr>
                <w:rFonts w:ascii="Calibri" w:eastAsia="Calibri" w:hAnsi="Calibri" w:cs="Calibri"/>
                <w:sz w:val="22"/>
                <w:szCs w:val="22"/>
                <w:vertAlign w:val="subscript"/>
                <w:lang w:eastAsia="en-US"/>
              </w:rPr>
              <w:t>3</w:t>
            </w:r>
            <w:r w:rsidRPr="00A671E4">
              <w:rPr>
                <w:rFonts w:ascii="Calibri" w:eastAsia="Calibri" w:hAnsi="Calibri" w:cs="Calibri"/>
                <w:sz w:val="22"/>
                <w:szCs w:val="22"/>
                <w:lang w:eastAsia="en-US"/>
              </w:rPr>
              <w:t xml:space="preserve"> = 0,20</w:t>
            </w:r>
          </w:p>
        </w:tc>
        <w:tc>
          <w:tcPr>
            <w:tcW w:w="1093" w:type="pct"/>
            <w:tcBorders>
              <w:top w:val="single" w:sz="4" w:space="0" w:color="000000"/>
              <w:left w:val="single" w:sz="4" w:space="0" w:color="000000"/>
              <w:bottom w:val="single" w:sz="4" w:space="0" w:color="000000"/>
              <w:right w:val="single" w:sz="4" w:space="0" w:color="000000"/>
            </w:tcBorders>
          </w:tcPr>
          <w:p w14:paraId="577943E3"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p>
        </w:tc>
      </w:tr>
      <w:tr w:rsidR="00A671E4" w:rsidRPr="00A671E4" w14:paraId="6D8D32CA" w14:textId="77777777" w:rsidTr="00A14611">
        <w:tc>
          <w:tcPr>
            <w:tcW w:w="207" w:type="pct"/>
            <w:tcBorders>
              <w:top w:val="single" w:sz="4" w:space="0" w:color="000000"/>
              <w:left w:val="single" w:sz="4" w:space="0" w:color="000000"/>
              <w:bottom w:val="single" w:sz="4" w:space="0" w:color="000000"/>
              <w:right w:val="single" w:sz="4" w:space="0" w:color="auto"/>
            </w:tcBorders>
          </w:tcPr>
          <w:p w14:paraId="25ADD5BF" w14:textId="77777777" w:rsidR="00A671E4" w:rsidRPr="00A671E4" w:rsidRDefault="00A671E4" w:rsidP="00A671E4">
            <w:pPr>
              <w:snapToGrid w:val="0"/>
              <w:spacing w:after="0" w:line="240" w:lineRule="auto"/>
              <w:jc w:val="both"/>
              <w:rPr>
                <w:rFonts w:ascii="Calibri" w:eastAsia="Calibri" w:hAnsi="Calibri" w:cs="Calibri"/>
                <w:bCs/>
                <w:sz w:val="22"/>
                <w:szCs w:val="22"/>
                <w:lang w:eastAsia="en-US"/>
              </w:rPr>
            </w:pPr>
            <w:r w:rsidRPr="00A671E4">
              <w:rPr>
                <w:rFonts w:ascii="Calibri" w:eastAsia="Calibri" w:hAnsi="Calibri" w:cs="Calibri"/>
                <w:bCs/>
                <w:sz w:val="22"/>
                <w:szCs w:val="22"/>
                <w:lang w:eastAsia="en-US"/>
              </w:rPr>
              <w:t>2.</w:t>
            </w:r>
          </w:p>
        </w:tc>
        <w:tc>
          <w:tcPr>
            <w:tcW w:w="2508" w:type="pct"/>
            <w:gridSpan w:val="2"/>
            <w:tcBorders>
              <w:top w:val="single" w:sz="4" w:space="0" w:color="000000"/>
              <w:left w:val="single" w:sz="4" w:space="0" w:color="auto"/>
              <w:bottom w:val="single" w:sz="4" w:space="0" w:color="000000"/>
              <w:right w:val="nil"/>
            </w:tcBorders>
          </w:tcPr>
          <w:p w14:paraId="18EDC2DA"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Tembrinis instrumento skalės diapazonas.</w:t>
            </w:r>
          </w:p>
          <w:p w14:paraId="7458DD17"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Žemame, viduriniame ir aukštame registre, grojant atskirus pasažus, tikslinius fragmentus ir skirtingų epochų ir įvairių autorių kūrinius. (P4)</w:t>
            </w:r>
          </w:p>
        </w:tc>
        <w:tc>
          <w:tcPr>
            <w:tcW w:w="1192" w:type="pct"/>
            <w:tcBorders>
              <w:top w:val="single" w:sz="4" w:space="0" w:color="000000"/>
              <w:left w:val="single" w:sz="4" w:space="0" w:color="000000"/>
              <w:bottom w:val="single" w:sz="4" w:space="0" w:color="000000"/>
              <w:right w:val="nil"/>
            </w:tcBorders>
          </w:tcPr>
          <w:p w14:paraId="1026A887"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L</w:t>
            </w:r>
            <w:r w:rsidRPr="00A671E4">
              <w:rPr>
                <w:rFonts w:ascii="Calibri" w:eastAsia="Calibri" w:hAnsi="Calibri" w:cs="Calibri"/>
                <w:sz w:val="22"/>
                <w:szCs w:val="22"/>
                <w:vertAlign w:val="subscript"/>
                <w:lang w:eastAsia="en-US"/>
              </w:rPr>
              <w:t>4</w:t>
            </w:r>
            <w:r w:rsidRPr="00A671E4">
              <w:rPr>
                <w:rFonts w:ascii="Calibri" w:eastAsia="Calibri" w:hAnsi="Calibri" w:cs="Calibri"/>
                <w:sz w:val="22"/>
                <w:szCs w:val="22"/>
                <w:lang w:eastAsia="en-US"/>
              </w:rPr>
              <w:t xml:space="preserve"> = 0,40</w:t>
            </w:r>
          </w:p>
        </w:tc>
        <w:tc>
          <w:tcPr>
            <w:tcW w:w="1093" w:type="pct"/>
            <w:tcBorders>
              <w:top w:val="single" w:sz="4" w:space="0" w:color="000000"/>
              <w:left w:val="single" w:sz="4" w:space="0" w:color="000000"/>
              <w:bottom w:val="single" w:sz="4" w:space="0" w:color="000000"/>
              <w:right w:val="single" w:sz="4" w:space="0" w:color="000000"/>
            </w:tcBorders>
          </w:tcPr>
          <w:p w14:paraId="361C0F8C"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p>
        </w:tc>
      </w:tr>
      <w:tr w:rsidR="00A671E4" w:rsidRPr="00A671E4" w14:paraId="5457EEC4" w14:textId="77777777" w:rsidTr="00A14611">
        <w:tc>
          <w:tcPr>
            <w:tcW w:w="207" w:type="pct"/>
            <w:tcBorders>
              <w:top w:val="single" w:sz="4" w:space="0" w:color="000000"/>
              <w:left w:val="single" w:sz="4" w:space="0" w:color="000000"/>
              <w:bottom w:val="single" w:sz="4" w:space="0" w:color="000000"/>
              <w:right w:val="single" w:sz="4" w:space="0" w:color="auto"/>
            </w:tcBorders>
          </w:tcPr>
          <w:p w14:paraId="5CE273C8"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3.</w:t>
            </w:r>
          </w:p>
        </w:tc>
        <w:tc>
          <w:tcPr>
            <w:tcW w:w="2508" w:type="pct"/>
            <w:gridSpan w:val="2"/>
            <w:tcBorders>
              <w:top w:val="single" w:sz="4" w:space="0" w:color="000000"/>
              <w:left w:val="single" w:sz="4" w:space="0" w:color="auto"/>
              <w:bottom w:val="single" w:sz="4" w:space="0" w:color="000000"/>
              <w:right w:val="nil"/>
            </w:tcBorders>
          </w:tcPr>
          <w:p w14:paraId="768097FE" w14:textId="77777777" w:rsidR="00A671E4" w:rsidRPr="00A671E4" w:rsidRDefault="00A671E4" w:rsidP="00A671E4">
            <w:pPr>
              <w:tabs>
                <w:tab w:val="right" w:leader="underscore" w:pos="2438"/>
              </w:tabs>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Skambesio trukmės ir kokybės santykis (P5)</w:t>
            </w:r>
          </w:p>
        </w:tc>
        <w:tc>
          <w:tcPr>
            <w:tcW w:w="1192" w:type="pct"/>
            <w:tcBorders>
              <w:top w:val="single" w:sz="4" w:space="0" w:color="000000"/>
              <w:left w:val="single" w:sz="4" w:space="0" w:color="000000"/>
              <w:bottom w:val="single" w:sz="4" w:space="0" w:color="000000"/>
              <w:right w:val="nil"/>
            </w:tcBorders>
          </w:tcPr>
          <w:p w14:paraId="3E53F165"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L</w:t>
            </w:r>
            <w:r w:rsidRPr="00A671E4">
              <w:rPr>
                <w:rFonts w:ascii="Calibri" w:eastAsia="Calibri" w:hAnsi="Calibri" w:cs="Calibri"/>
                <w:sz w:val="22"/>
                <w:szCs w:val="22"/>
                <w:vertAlign w:val="subscript"/>
                <w:lang w:eastAsia="en-US"/>
              </w:rPr>
              <w:t>5</w:t>
            </w:r>
            <w:bookmarkStart w:id="56" w:name="_Hlk3364094"/>
            <w:r w:rsidRPr="00A671E4">
              <w:rPr>
                <w:rFonts w:ascii="Calibri" w:eastAsia="Calibri" w:hAnsi="Calibri" w:cs="Calibri"/>
                <w:sz w:val="22"/>
                <w:szCs w:val="22"/>
                <w:lang w:eastAsia="en-US"/>
              </w:rPr>
              <w:t xml:space="preserve"> = </w:t>
            </w:r>
            <w:bookmarkEnd w:id="56"/>
            <w:r w:rsidRPr="00A671E4">
              <w:rPr>
                <w:rFonts w:ascii="Calibri" w:eastAsia="Calibri" w:hAnsi="Calibri" w:cs="Calibri"/>
                <w:sz w:val="22"/>
                <w:szCs w:val="22"/>
                <w:lang w:eastAsia="en-US"/>
              </w:rPr>
              <w:t>0,40</w:t>
            </w:r>
          </w:p>
        </w:tc>
        <w:tc>
          <w:tcPr>
            <w:tcW w:w="1093" w:type="pct"/>
            <w:tcBorders>
              <w:top w:val="single" w:sz="4" w:space="0" w:color="000000"/>
              <w:left w:val="single" w:sz="4" w:space="0" w:color="000000"/>
              <w:bottom w:val="single" w:sz="4" w:space="0" w:color="000000"/>
              <w:right w:val="single" w:sz="4" w:space="0" w:color="000000"/>
            </w:tcBorders>
          </w:tcPr>
          <w:p w14:paraId="35608EED" w14:textId="77777777" w:rsidR="00A671E4" w:rsidRPr="00A671E4" w:rsidRDefault="00A671E4" w:rsidP="00A671E4">
            <w:pPr>
              <w:snapToGrid w:val="0"/>
              <w:spacing w:after="0" w:line="240" w:lineRule="auto"/>
              <w:jc w:val="both"/>
              <w:rPr>
                <w:rFonts w:ascii="Calibri" w:eastAsia="Calibri" w:hAnsi="Calibri" w:cs="Calibri"/>
                <w:sz w:val="22"/>
                <w:szCs w:val="22"/>
                <w:lang w:eastAsia="en-US"/>
              </w:rPr>
            </w:pPr>
          </w:p>
        </w:tc>
      </w:tr>
    </w:tbl>
    <w:p w14:paraId="4C6FB8C8" w14:textId="77777777" w:rsidR="00A671E4" w:rsidRPr="00A671E4" w:rsidRDefault="00A671E4" w:rsidP="00A671E4">
      <w:pPr>
        <w:spacing w:after="0" w:line="240" w:lineRule="auto"/>
        <w:rPr>
          <w:rFonts w:ascii="Calibri" w:eastAsia="Times New Roman" w:hAnsi="Calibri" w:cs="Calibri"/>
          <w:sz w:val="22"/>
          <w:szCs w:val="22"/>
          <w:lang w:eastAsia="en-US"/>
        </w:rPr>
      </w:pPr>
    </w:p>
    <w:p w14:paraId="7510B9DA" w14:textId="77777777" w:rsidR="00A671E4" w:rsidRPr="00A671E4" w:rsidRDefault="00A671E4" w:rsidP="00A671E4">
      <w:pPr>
        <w:spacing w:after="0" w:line="240" w:lineRule="auto"/>
        <w:ind w:firstLine="851"/>
        <w:jc w:val="both"/>
        <w:outlineLvl w:val="1"/>
        <w:rPr>
          <w:rFonts w:ascii="Calibri" w:eastAsia="Times New Roman" w:hAnsi="Calibri" w:cs="Calibri"/>
          <w:iCs/>
          <w:sz w:val="22"/>
          <w:szCs w:val="22"/>
          <w:lang w:eastAsia="en-US"/>
        </w:rPr>
      </w:pPr>
      <w:bookmarkStart w:id="57" w:name="_Toc518044820"/>
      <w:bookmarkStart w:id="58" w:name="_Toc530692520"/>
      <w:r w:rsidRPr="00A671E4">
        <w:rPr>
          <w:rFonts w:ascii="Calibri" w:eastAsia="Times New Roman" w:hAnsi="Calibri" w:cs="Calibri"/>
          <w:iCs/>
          <w:sz w:val="22"/>
          <w:szCs w:val="22"/>
          <w:lang w:eastAsia="en-US"/>
        </w:rPr>
        <w:t>7.1. Galutinis vertinimas (S) apskaičiuojamas: įvertinimo C balų ir techninio įvertinimo (T) balų suma:</w:t>
      </w:r>
      <w:bookmarkEnd w:id="57"/>
      <w:bookmarkEnd w:id="58"/>
      <w:r w:rsidRPr="00A671E4">
        <w:rPr>
          <w:rFonts w:ascii="Calibri" w:eastAsia="Times New Roman" w:hAnsi="Calibri" w:cs="Calibri"/>
          <w:iCs/>
          <w:sz w:val="22"/>
          <w:szCs w:val="22"/>
          <w:lang w:eastAsia="en-US"/>
        </w:rPr>
        <w:t xml:space="preserve"> </w:t>
      </w:r>
    </w:p>
    <w:p w14:paraId="1DB6E14D" w14:textId="77777777" w:rsidR="00A671E4" w:rsidRPr="00A671E4" w:rsidRDefault="00A671E4" w:rsidP="00A671E4">
      <w:pPr>
        <w:tabs>
          <w:tab w:val="left" w:pos="1320"/>
        </w:tabs>
        <w:spacing w:after="0" w:line="240" w:lineRule="auto"/>
        <w:ind w:firstLine="851"/>
        <w:rPr>
          <w:rFonts w:ascii="Calibri" w:eastAsia="Calibri" w:hAnsi="Calibri" w:cs="Calibri"/>
          <w:iCs/>
          <w:sz w:val="22"/>
          <w:szCs w:val="22"/>
          <w:lang w:eastAsia="en-US"/>
        </w:rPr>
      </w:pPr>
      <w:r w:rsidRPr="00A671E4">
        <w:rPr>
          <w:rFonts w:ascii="Calibri" w:eastAsia="Calibri" w:hAnsi="Calibri" w:cs="Calibri"/>
          <w:noProof/>
          <w:sz w:val="22"/>
          <w:szCs w:val="22"/>
        </w:rPr>
        <w:drawing>
          <wp:inline distT="0" distB="0" distL="0" distR="0" wp14:anchorId="5144F8F2" wp14:editId="5E0F3A8C">
            <wp:extent cx="647700" cy="1809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p>
    <w:p w14:paraId="37A3A311" w14:textId="77777777" w:rsidR="00ED3542" w:rsidRDefault="00ED3542" w:rsidP="00A671E4">
      <w:pPr>
        <w:spacing w:after="0" w:line="240" w:lineRule="auto"/>
        <w:ind w:firstLine="851"/>
        <w:jc w:val="both"/>
        <w:rPr>
          <w:rFonts w:ascii="Calibri" w:eastAsia="Calibri" w:hAnsi="Calibri" w:cs="Calibri"/>
          <w:iCs/>
          <w:sz w:val="22"/>
          <w:szCs w:val="22"/>
          <w:lang w:eastAsia="en-US"/>
        </w:rPr>
      </w:pPr>
    </w:p>
    <w:p w14:paraId="437FE185" w14:textId="4B37D2ED" w:rsidR="00A671E4" w:rsidRPr="00A671E4" w:rsidRDefault="00A671E4" w:rsidP="00A671E4">
      <w:pPr>
        <w:spacing w:after="0" w:line="240" w:lineRule="auto"/>
        <w:ind w:firstLine="851"/>
        <w:jc w:val="both"/>
        <w:rPr>
          <w:rFonts w:ascii="Calibri" w:eastAsia="Calibri" w:hAnsi="Calibri" w:cs="Calibri"/>
          <w:sz w:val="22"/>
          <w:szCs w:val="22"/>
          <w:lang w:eastAsia="en-US"/>
        </w:rPr>
      </w:pPr>
      <w:r w:rsidRPr="00A671E4">
        <w:rPr>
          <w:rFonts w:ascii="Calibri" w:eastAsia="Calibri" w:hAnsi="Calibri" w:cs="Calibri"/>
          <w:iCs/>
          <w:sz w:val="22"/>
          <w:szCs w:val="22"/>
          <w:lang w:eastAsia="en-US"/>
        </w:rPr>
        <w:t>7.2. pasiūlymo kainos įvertinimas C balai apskaičiuojami mažiausios pasiūlytos kainos (</w:t>
      </w:r>
      <w:proofErr w:type="spellStart"/>
      <w:r w:rsidRPr="00A671E4">
        <w:rPr>
          <w:rFonts w:ascii="Calibri" w:eastAsia="Calibri" w:hAnsi="Calibri" w:cs="Calibri"/>
          <w:iCs/>
          <w:sz w:val="22"/>
          <w:szCs w:val="22"/>
          <w:lang w:eastAsia="en-US"/>
        </w:rPr>
        <w:t>Cmin</w:t>
      </w:r>
      <w:proofErr w:type="spellEnd"/>
      <w:r w:rsidRPr="00A671E4">
        <w:rPr>
          <w:rFonts w:ascii="Calibri" w:eastAsia="Calibri" w:hAnsi="Calibri" w:cs="Calibri"/>
          <w:iCs/>
          <w:sz w:val="22"/>
          <w:szCs w:val="22"/>
          <w:lang w:eastAsia="en-US"/>
        </w:rPr>
        <w:t>) ir vertinamo pasiūlymo kainos (</w:t>
      </w:r>
      <w:proofErr w:type="spellStart"/>
      <w:r w:rsidRPr="00A671E4">
        <w:rPr>
          <w:rFonts w:ascii="Calibri" w:eastAsia="Calibri" w:hAnsi="Calibri" w:cs="Calibri"/>
          <w:iCs/>
          <w:sz w:val="22"/>
          <w:szCs w:val="22"/>
          <w:lang w:eastAsia="en-US"/>
        </w:rPr>
        <w:t>Cp</w:t>
      </w:r>
      <w:proofErr w:type="spellEnd"/>
      <w:r w:rsidRPr="00A671E4">
        <w:rPr>
          <w:rFonts w:ascii="Calibri" w:eastAsia="Calibri" w:hAnsi="Calibri" w:cs="Calibri"/>
          <w:iCs/>
          <w:sz w:val="22"/>
          <w:szCs w:val="22"/>
          <w:lang w:eastAsia="en-US"/>
        </w:rPr>
        <w:t>) santykį padauginant iš kainos lyginamojo svorio (X)</w:t>
      </w:r>
      <w:r w:rsidRPr="00A671E4">
        <w:rPr>
          <w:rFonts w:ascii="Calibri" w:eastAsia="Calibri" w:hAnsi="Calibri" w:cs="Calibri"/>
          <w:sz w:val="22"/>
          <w:szCs w:val="22"/>
          <w:lang w:eastAsia="en-US"/>
        </w:rPr>
        <w:t>.</w:t>
      </w:r>
    </w:p>
    <w:p w14:paraId="1BFB79EB" w14:textId="1546F1E3" w:rsidR="00A671E4" w:rsidRPr="00A671E4" w:rsidRDefault="00A671E4" w:rsidP="00A671E4">
      <w:pPr>
        <w:tabs>
          <w:tab w:val="left" w:pos="4395"/>
          <w:tab w:val="center" w:pos="4607"/>
        </w:tabs>
        <w:spacing w:after="0" w:line="240" w:lineRule="auto"/>
        <w:ind w:firstLine="851"/>
        <w:rPr>
          <w:rFonts w:ascii="Calibri" w:eastAsia="Calibri" w:hAnsi="Calibri" w:cs="Calibri"/>
          <w:sz w:val="22"/>
          <w:szCs w:val="22"/>
          <w:lang w:eastAsia="en-US"/>
        </w:rPr>
      </w:pPr>
      <w:r w:rsidRPr="00A671E4">
        <w:rPr>
          <w:rFonts w:ascii="Calibri" w:eastAsia="Calibri" w:hAnsi="Calibri" w:cs="Calibri"/>
          <w:noProof/>
          <w:sz w:val="22"/>
          <w:szCs w:val="22"/>
        </w:rPr>
        <w:drawing>
          <wp:inline distT="0" distB="0" distL="0" distR="0" wp14:anchorId="0945F683" wp14:editId="5C0EB769">
            <wp:extent cx="829310" cy="457200"/>
            <wp:effectExtent l="0" t="0" r="889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29310" cy="457200"/>
                    </a:xfrm>
                    <a:prstGeom prst="rect">
                      <a:avLst/>
                    </a:prstGeom>
                    <a:noFill/>
                  </pic:spPr>
                </pic:pic>
              </a:graphicData>
            </a:graphic>
          </wp:inline>
        </w:drawing>
      </w:r>
    </w:p>
    <w:p w14:paraId="5EBF65FF" w14:textId="77777777" w:rsidR="00ED3542" w:rsidRDefault="00ED3542" w:rsidP="00A671E4">
      <w:pPr>
        <w:spacing w:after="0" w:line="240" w:lineRule="auto"/>
        <w:ind w:firstLine="851"/>
        <w:jc w:val="both"/>
        <w:rPr>
          <w:rFonts w:ascii="Calibri" w:eastAsia="Calibri" w:hAnsi="Calibri" w:cs="Calibri"/>
          <w:sz w:val="22"/>
          <w:szCs w:val="22"/>
        </w:rPr>
      </w:pPr>
    </w:p>
    <w:p w14:paraId="1980F49B" w14:textId="23646D3C" w:rsidR="00A671E4" w:rsidRPr="00A671E4" w:rsidRDefault="00A671E4" w:rsidP="00A671E4">
      <w:pPr>
        <w:spacing w:after="0" w:line="240" w:lineRule="auto"/>
        <w:ind w:firstLine="851"/>
        <w:jc w:val="both"/>
        <w:rPr>
          <w:rFonts w:ascii="Calibri" w:eastAsia="Calibri" w:hAnsi="Calibri" w:cs="Calibri"/>
          <w:sz w:val="22"/>
          <w:szCs w:val="22"/>
          <w:lang w:eastAsia="en-US"/>
        </w:rPr>
      </w:pPr>
      <w:r w:rsidRPr="00A671E4">
        <w:rPr>
          <w:rFonts w:ascii="Calibri" w:eastAsia="Calibri" w:hAnsi="Calibri" w:cs="Calibri"/>
          <w:sz w:val="22"/>
          <w:szCs w:val="22"/>
        </w:rPr>
        <w:t>7.3. kriterijų (T) balai apskaičiuojami, sudedant atskirų kriterijų (</w:t>
      </w:r>
      <w:proofErr w:type="spellStart"/>
      <w:r w:rsidRPr="00A671E4">
        <w:rPr>
          <w:rFonts w:ascii="Calibri" w:eastAsia="Calibri" w:hAnsi="Calibri" w:cs="Calibri"/>
          <w:sz w:val="22"/>
          <w:szCs w:val="22"/>
        </w:rPr>
        <w:t>T</w:t>
      </w:r>
      <w:r w:rsidRPr="00A671E4">
        <w:rPr>
          <w:rFonts w:ascii="Calibri" w:eastAsia="Calibri" w:hAnsi="Calibri" w:cs="Calibri"/>
          <w:sz w:val="22"/>
          <w:szCs w:val="22"/>
          <w:vertAlign w:val="subscript"/>
        </w:rPr>
        <w:t>i</w:t>
      </w:r>
      <w:proofErr w:type="spellEnd"/>
      <w:r w:rsidRPr="00A671E4">
        <w:rPr>
          <w:rFonts w:ascii="Calibri" w:eastAsia="Calibri" w:hAnsi="Calibri" w:cs="Calibri"/>
          <w:sz w:val="22"/>
          <w:szCs w:val="22"/>
        </w:rPr>
        <w:t>) balus</w:t>
      </w:r>
      <w:r w:rsidRPr="00A671E4">
        <w:rPr>
          <w:rFonts w:ascii="Calibri" w:eastAsia="Calibri" w:hAnsi="Calibri" w:cs="Calibri"/>
          <w:sz w:val="22"/>
          <w:szCs w:val="22"/>
          <w:lang w:eastAsia="en-US"/>
        </w:rPr>
        <w:t>:</w:t>
      </w:r>
    </w:p>
    <w:p w14:paraId="033495AF" w14:textId="77777777" w:rsidR="00A671E4" w:rsidRPr="00A671E4" w:rsidRDefault="00A671E4" w:rsidP="00A671E4">
      <w:pPr>
        <w:tabs>
          <w:tab w:val="left" w:pos="284"/>
        </w:tabs>
        <w:spacing w:after="0" w:line="240" w:lineRule="auto"/>
        <w:ind w:firstLine="851"/>
        <w:rPr>
          <w:rFonts w:ascii="Calibri" w:eastAsia="Calibri" w:hAnsi="Calibri" w:cs="Calibri"/>
          <w:sz w:val="22"/>
          <w:szCs w:val="22"/>
          <w:lang w:eastAsia="en-US"/>
        </w:rPr>
      </w:pPr>
      <w:r w:rsidRPr="00A671E4">
        <w:rPr>
          <w:rFonts w:ascii="Calibri" w:eastAsia="Calibri" w:hAnsi="Calibri" w:cs="Calibri"/>
          <w:noProof/>
          <w:position w:val="-28"/>
          <w:sz w:val="22"/>
          <w:szCs w:val="22"/>
        </w:rPr>
        <w:drawing>
          <wp:inline distT="0" distB="0" distL="0" distR="0" wp14:anchorId="3B9F1D59" wp14:editId="6235AFE1">
            <wp:extent cx="609600" cy="34290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9600" cy="342900"/>
                    </a:xfrm>
                    <a:prstGeom prst="rect">
                      <a:avLst/>
                    </a:prstGeom>
                    <a:noFill/>
                    <a:ln>
                      <a:noFill/>
                    </a:ln>
                  </pic:spPr>
                </pic:pic>
              </a:graphicData>
            </a:graphic>
          </wp:inline>
        </w:drawing>
      </w:r>
      <w:r w:rsidRPr="00A671E4">
        <w:rPr>
          <w:rFonts w:ascii="Calibri" w:eastAsia="Calibri" w:hAnsi="Calibri" w:cs="Calibri"/>
          <w:sz w:val="22"/>
          <w:szCs w:val="22"/>
          <w:lang w:eastAsia="en-US"/>
        </w:rPr>
        <w:t>.</w:t>
      </w:r>
    </w:p>
    <w:p w14:paraId="5F759CB2" w14:textId="77777777" w:rsidR="00ED3542" w:rsidRDefault="00ED3542" w:rsidP="00A671E4">
      <w:pPr>
        <w:spacing w:after="0" w:line="240" w:lineRule="auto"/>
        <w:ind w:firstLine="851"/>
        <w:jc w:val="both"/>
        <w:rPr>
          <w:rFonts w:ascii="Calibri" w:eastAsia="Calibri" w:hAnsi="Calibri" w:cs="Calibri"/>
          <w:sz w:val="22"/>
          <w:szCs w:val="22"/>
          <w:lang w:eastAsia="en-US"/>
        </w:rPr>
      </w:pPr>
    </w:p>
    <w:p w14:paraId="135F16F8" w14:textId="262B1FF4" w:rsidR="00A671E4" w:rsidRPr="00A671E4" w:rsidRDefault="00A671E4" w:rsidP="00A671E4">
      <w:pPr>
        <w:spacing w:after="0" w:line="240" w:lineRule="auto"/>
        <w:ind w:firstLine="851"/>
        <w:jc w:val="both"/>
        <w:rPr>
          <w:rFonts w:ascii="Calibri" w:eastAsia="Calibri" w:hAnsi="Calibri" w:cs="Calibri"/>
          <w:sz w:val="22"/>
          <w:szCs w:val="22"/>
          <w:lang w:eastAsia="en-US"/>
        </w:rPr>
      </w:pPr>
      <w:r w:rsidRPr="00A671E4">
        <w:rPr>
          <w:rFonts w:ascii="Calibri" w:eastAsia="Calibri" w:hAnsi="Calibri" w:cs="Calibri"/>
          <w:sz w:val="22"/>
          <w:szCs w:val="22"/>
          <w:lang w:eastAsia="en-US"/>
        </w:rPr>
        <w:t>7.4.  kriterijaus (</w:t>
      </w:r>
      <w:proofErr w:type="spellStart"/>
      <w:r w:rsidRPr="00A671E4">
        <w:rPr>
          <w:rFonts w:ascii="Calibri" w:eastAsia="Calibri" w:hAnsi="Calibri" w:cs="Calibri"/>
          <w:sz w:val="22"/>
          <w:szCs w:val="22"/>
          <w:lang w:eastAsia="en-US"/>
        </w:rPr>
        <w:t>T</w:t>
      </w:r>
      <w:r w:rsidRPr="00A671E4">
        <w:rPr>
          <w:rFonts w:ascii="Calibri" w:eastAsia="Calibri" w:hAnsi="Calibri" w:cs="Calibri"/>
          <w:sz w:val="22"/>
          <w:szCs w:val="22"/>
          <w:vertAlign w:val="subscript"/>
          <w:lang w:eastAsia="en-US"/>
        </w:rPr>
        <w:t>i</w:t>
      </w:r>
      <w:proofErr w:type="spellEnd"/>
      <w:r w:rsidRPr="00A671E4">
        <w:rPr>
          <w:rFonts w:ascii="Calibri" w:eastAsia="Calibri" w:hAnsi="Calibri" w:cs="Calibri"/>
          <w:sz w:val="22"/>
          <w:szCs w:val="22"/>
          <w:lang w:eastAsia="en-US"/>
        </w:rPr>
        <w:t>) balai apskaičiuojami, šio kriterijaus parametrų įvertinimų (P</w:t>
      </w:r>
      <w:r w:rsidRPr="00A671E4">
        <w:rPr>
          <w:rFonts w:ascii="Calibri" w:eastAsia="Calibri" w:hAnsi="Calibri" w:cs="Calibri"/>
          <w:sz w:val="22"/>
          <w:szCs w:val="22"/>
          <w:vertAlign w:val="subscript"/>
          <w:lang w:eastAsia="en-US"/>
        </w:rPr>
        <w:t>S</w:t>
      </w:r>
      <w:r w:rsidRPr="00A671E4">
        <w:rPr>
          <w:rFonts w:ascii="Calibri" w:eastAsia="Calibri" w:hAnsi="Calibri" w:cs="Calibri"/>
          <w:sz w:val="22"/>
          <w:szCs w:val="22"/>
          <w:lang w:eastAsia="en-US"/>
        </w:rPr>
        <w:t>) sumą padauginant iš vertinamo kriterijaus lyginamojo svorio (</w:t>
      </w:r>
      <w:proofErr w:type="spellStart"/>
      <w:r w:rsidRPr="00A671E4">
        <w:rPr>
          <w:rFonts w:ascii="Calibri" w:eastAsia="Calibri" w:hAnsi="Calibri" w:cs="Calibri"/>
          <w:sz w:val="22"/>
          <w:szCs w:val="22"/>
          <w:lang w:eastAsia="en-US"/>
        </w:rPr>
        <w:t>Y</w:t>
      </w:r>
      <w:r w:rsidRPr="00A671E4">
        <w:rPr>
          <w:rFonts w:ascii="Calibri" w:eastAsia="Calibri" w:hAnsi="Calibri" w:cs="Calibri"/>
          <w:sz w:val="22"/>
          <w:szCs w:val="22"/>
          <w:vertAlign w:val="subscript"/>
          <w:lang w:eastAsia="en-US"/>
        </w:rPr>
        <w:t>i</w:t>
      </w:r>
      <w:proofErr w:type="spellEnd"/>
      <w:r w:rsidRPr="00A671E4">
        <w:rPr>
          <w:rFonts w:ascii="Calibri" w:eastAsia="Calibri" w:hAnsi="Calibri" w:cs="Calibri"/>
          <w:sz w:val="22"/>
          <w:szCs w:val="22"/>
          <w:lang w:eastAsia="en-US"/>
        </w:rPr>
        <w:t xml:space="preserve">): </w:t>
      </w:r>
    </w:p>
    <w:p w14:paraId="4200EB02" w14:textId="42E52F8D" w:rsidR="00A671E4" w:rsidRPr="00A671E4" w:rsidRDefault="00A671E4" w:rsidP="00A671E4">
      <w:pPr>
        <w:spacing w:after="0" w:line="240" w:lineRule="auto"/>
        <w:ind w:firstLine="851"/>
        <w:rPr>
          <w:rFonts w:ascii="Calibri" w:eastAsia="Calibri" w:hAnsi="Calibri" w:cs="Calibri"/>
          <w:sz w:val="22"/>
          <w:szCs w:val="22"/>
          <w:lang w:eastAsia="en-US"/>
        </w:rPr>
      </w:pPr>
      <w:r w:rsidRPr="00A671E4">
        <w:rPr>
          <w:rFonts w:ascii="Calibri" w:eastAsia="Calibri" w:hAnsi="Calibri" w:cs="Calibri"/>
          <w:noProof/>
          <w:sz w:val="22"/>
          <w:szCs w:val="22"/>
        </w:rPr>
        <w:drawing>
          <wp:inline distT="0" distB="0" distL="0" distR="0" wp14:anchorId="3892384B" wp14:editId="0F54CA65">
            <wp:extent cx="1009650" cy="45720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09650" cy="457200"/>
                    </a:xfrm>
                    <a:prstGeom prst="rect">
                      <a:avLst/>
                    </a:prstGeom>
                    <a:noFill/>
                    <a:ln>
                      <a:noFill/>
                    </a:ln>
                  </pic:spPr>
                </pic:pic>
              </a:graphicData>
            </a:graphic>
          </wp:inline>
        </w:drawing>
      </w:r>
    </w:p>
    <w:p w14:paraId="6DAF00B7" w14:textId="77777777" w:rsidR="00ED3542" w:rsidRDefault="00ED3542" w:rsidP="00A671E4">
      <w:pPr>
        <w:spacing w:after="0" w:line="240" w:lineRule="auto"/>
        <w:ind w:firstLine="851"/>
        <w:jc w:val="both"/>
        <w:rPr>
          <w:rFonts w:ascii="Calibri" w:eastAsia="Calibri" w:hAnsi="Calibri" w:cs="Calibri"/>
          <w:sz w:val="22"/>
          <w:szCs w:val="22"/>
          <w:lang w:eastAsia="en-US"/>
        </w:rPr>
      </w:pPr>
    </w:p>
    <w:p w14:paraId="38447E13" w14:textId="11726C3C" w:rsidR="00A671E4" w:rsidRPr="00A671E4" w:rsidRDefault="00A671E4" w:rsidP="00A671E4">
      <w:pPr>
        <w:spacing w:after="0" w:line="240" w:lineRule="auto"/>
        <w:ind w:firstLine="851"/>
        <w:jc w:val="both"/>
        <w:rPr>
          <w:rFonts w:ascii="Calibri" w:eastAsia="Calibri" w:hAnsi="Calibri" w:cs="Calibri"/>
          <w:sz w:val="22"/>
          <w:szCs w:val="22"/>
          <w:lang w:eastAsia="en-US"/>
        </w:rPr>
      </w:pPr>
      <w:r w:rsidRPr="00A671E4">
        <w:rPr>
          <w:rFonts w:ascii="Calibri" w:eastAsia="Calibri" w:hAnsi="Calibri" w:cs="Calibri"/>
          <w:sz w:val="22"/>
          <w:szCs w:val="22"/>
          <w:lang w:eastAsia="en-US"/>
        </w:rPr>
        <w:t>7.5.  kriterijaus parametro įvertinimas (</w:t>
      </w:r>
      <w:proofErr w:type="spellStart"/>
      <w:r w:rsidRPr="00A671E4">
        <w:rPr>
          <w:rFonts w:ascii="Calibri" w:eastAsia="Calibri" w:hAnsi="Calibri" w:cs="Calibri"/>
          <w:sz w:val="22"/>
          <w:szCs w:val="22"/>
          <w:lang w:eastAsia="en-US"/>
        </w:rPr>
        <w:t>P</w:t>
      </w:r>
      <w:r w:rsidRPr="00A671E4">
        <w:rPr>
          <w:rFonts w:ascii="Calibri" w:eastAsia="Calibri" w:hAnsi="Calibri" w:cs="Calibri"/>
          <w:sz w:val="22"/>
          <w:szCs w:val="22"/>
          <w:vertAlign w:val="subscript"/>
          <w:lang w:eastAsia="en-US"/>
        </w:rPr>
        <w:t>s</w:t>
      </w:r>
      <w:proofErr w:type="spellEnd"/>
      <w:r w:rsidRPr="00A671E4">
        <w:rPr>
          <w:rFonts w:ascii="Calibri" w:eastAsia="Calibri" w:hAnsi="Calibri" w:cs="Calibri"/>
          <w:sz w:val="22"/>
          <w:szCs w:val="22"/>
          <w:lang w:eastAsia="en-US"/>
        </w:rPr>
        <w:t>) apskaičiuojamas, parametro reikšmę (</w:t>
      </w:r>
      <w:proofErr w:type="spellStart"/>
      <w:r w:rsidRPr="00A671E4">
        <w:rPr>
          <w:rFonts w:ascii="Calibri" w:eastAsia="Calibri" w:hAnsi="Calibri" w:cs="Calibri"/>
          <w:sz w:val="22"/>
          <w:szCs w:val="22"/>
          <w:lang w:eastAsia="en-US"/>
        </w:rPr>
        <w:t>R</w:t>
      </w:r>
      <w:r w:rsidRPr="00A671E4">
        <w:rPr>
          <w:rFonts w:ascii="Calibri" w:eastAsia="Calibri" w:hAnsi="Calibri" w:cs="Calibri"/>
          <w:sz w:val="22"/>
          <w:szCs w:val="22"/>
          <w:vertAlign w:val="subscript"/>
          <w:lang w:eastAsia="en-US"/>
        </w:rPr>
        <w:t>p</w:t>
      </w:r>
      <w:proofErr w:type="spellEnd"/>
      <w:r w:rsidRPr="00A671E4">
        <w:rPr>
          <w:rFonts w:ascii="Calibri" w:eastAsia="Calibri" w:hAnsi="Calibri" w:cs="Calibri"/>
          <w:sz w:val="22"/>
          <w:szCs w:val="22"/>
          <w:lang w:eastAsia="en-US"/>
        </w:rPr>
        <w:t>) palyginant su geriausia to paties parametro reikšme (</w:t>
      </w:r>
      <w:proofErr w:type="spellStart"/>
      <w:r w:rsidRPr="00A671E4">
        <w:rPr>
          <w:rFonts w:ascii="Calibri" w:eastAsia="Calibri" w:hAnsi="Calibri" w:cs="Calibri"/>
          <w:sz w:val="22"/>
          <w:szCs w:val="22"/>
          <w:lang w:eastAsia="en-US"/>
        </w:rPr>
        <w:t>R</w:t>
      </w:r>
      <w:r w:rsidRPr="00A671E4">
        <w:rPr>
          <w:rFonts w:ascii="Calibri" w:eastAsia="Calibri" w:hAnsi="Calibri" w:cs="Calibri"/>
          <w:sz w:val="22"/>
          <w:szCs w:val="22"/>
          <w:vertAlign w:val="subscript"/>
          <w:lang w:eastAsia="en-US"/>
        </w:rPr>
        <w:t>max</w:t>
      </w:r>
      <w:proofErr w:type="spellEnd"/>
      <w:r w:rsidRPr="00A671E4">
        <w:rPr>
          <w:rFonts w:ascii="Calibri" w:eastAsia="Calibri" w:hAnsi="Calibri" w:cs="Calibri"/>
          <w:sz w:val="22"/>
          <w:szCs w:val="22"/>
          <w:vertAlign w:val="subscript"/>
          <w:lang w:eastAsia="en-US"/>
        </w:rPr>
        <w:t xml:space="preserve"> pasiūlyta</w:t>
      </w:r>
      <w:r w:rsidRPr="00A671E4">
        <w:rPr>
          <w:rFonts w:ascii="Calibri" w:eastAsia="Calibri" w:hAnsi="Calibri" w:cs="Calibri"/>
          <w:sz w:val="22"/>
          <w:szCs w:val="22"/>
          <w:lang w:eastAsia="en-US"/>
        </w:rPr>
        <w:t>) ir padauginant iš vertinamo kriterijaus parametro lyginamojo svorio (</w:t>
      </w:r>
      <w:proofErr w:type="spellStart"/>
      <w:r w:rsidRPr="00A671E4">
        <w:rPr>
          <w:rFonts w:ascii="Calibri" w:eastAsia="Calibri" w:hAnsi="Calibri" w:cs="Calibri"/>
          <w:sz w:val="22"/>
          <w:szCs w:val="22"/>
          <w:lang w:eastAsia="en-US"/>
        </w:rPr>
        <w:t>L</w:t>
      </w:r>
      <w:r w:rsidRPr="00A671E4">
        <w:rPr>
          <w:rFonts w:ascii="Calibri" w:eastAsia="Calibri" w:hAnsi="Calibri" w:cs="Calibri"/>
          <w:sz w:val="22"/>
          <w:szCs w:val="22"/>
          <w:vertAlign w:val="subscript"/>
          <w:lang w:eastAsia="en-US"/>
        </w:rPr>
        <w:t>s</w:t>
      </w:r>
      <w:proofErr w:type="spellEnd"/>
      <w:r w:rsidRPr="00A671E4">
        <w:rPr>
          <w:rFonts w:ascii="Calibri" w:eastAsia="Calibri" w:hAnsi="Calibri" w:cs="Calibri"/>
          <w:sz w:val="22"/>
          <w:szCs w:val="22"/>
          <w:lang w:eastAsia="en-US"/>
        </w:rPr>
        <w:t xml:space="preserve">): </w:t>
      </w:r>
    </w:p>
    <w:p w14:paraId="36A56A48" w14:textId="77777777" w:rsidR="00A671E4" w:rsidRPr="00A671E4" w:rsidRDefault="00A671E4" w:rsidP="00A671E4">
      <w:pPr>
        <w:spacing w:after="0" w:line="240" w:lineRule="auto"/>
        <w:ind w:firstLine="851"/>
        <w:rPr>
          <w:rFonts w:ascii="Calibri" w:eastAsia="Calibri" w:hAnsi="Calibri" w:cs="Calibri"/>
          <w:sz w:val="22"/>
          <w:szCs w:val="22"/>
          <w:lang w:eastAsia="en-US"/>
        </w:rPr>
      </w:pPr>
      <w:r w:rsidRPr="00A671E4">
        <w:rPr>
          <w:rFonts w:ascii="Calibri" w:eastAsia="Calibri" w:hAnsi="Calibri" w:cs="Calibri"/>
          <w:noProof/>
          <w:position w:val="-30"/>
          <w:sz w:val="22"/>
          <w:szCs w:val="22"/>
        </w:rPr>
        <w:drawing>
          <wp:inline distT="0" distB="0" distL="0" distR="0" wp14:anchorId="40A92EB1" wp14:editId="357121FB">
            <wp:extent cx="866775" cy="4572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noFill/>
                    <a:ln>
                      <a:noFill/>
                    </a:ln>
                  </pic:spPr>
                </pic:pic>
              </a:graphicData>
            </a:graphic>
          </wp:inline>
        </w:drawing>
      </w:r>
      <w:r w:rsidRPr="00A671E4">
        <w:rPr>
          <w:rFonts w:ascii="Calibri" w:eastAsia="Calibri" w:hAnsi="Calibri" w:cs="Calibri"/>
          <w:sz w:val="22"/>
          <w:szCs w:val="22"/>
          <w:lang w:eastAsia="en-US"/>
        </w:rPr>
        <w:t>.</w:t>
      </w:r>
    </w:p>
    <w:p w14:paraId="3AF3C71A" w14:textId="77777777" w:rsidR="00ED3542" w:rsidRDefault="00ED3542" w:rsidP="00A671E4">
      <w:pPr>
        <w:spacing w:after="0" w:line="240" w:lineRule="auto"/>
        <w:ind w:firstLine="851"/>
        <w:jc w:val="both"/>
        <w:rPr>
          <w:rFonts w:ascii="Calibri" w:eastAsia="Calibri" w:hAnsi="Calibri" w:cs="Calibri"/>
          <w:sz w:val="22"/>
          <w:szCs w:val="22"/>
          <w:lang w:eastAsia="en-US"/>
        </w:rPr>
      </w:pPr>
    </w:p>
    <w:p w14:paraId="408FE56E" w14:textId="7A4E03BD" w:rsidR="00A671E4" w:rsidRDefault="00A671E4" w:rsidP="00A671E4">
      <w:pPr>
        <w:spacing w:after="0" w:line="240" w:lineRule="auto"/>
        <w:ind w:firstLine="851"/>
        <w:jc w:val="both"/>
        <w:rPr>
          <w:rFonts w:ascii="Calibri" w:eastAsia="Calibri" w:hAnsi="Calibri" w:cs="Calibri"/>
          <w:sz w:val="22"/>
          <w:szCs w:val="22"/>
          <w:lang w:eastAsia="en-US"/>
        </w:rPr>
      </w:pPr>
      <w:r w:rsidRPr="00A671E4">
        <w:rPr>
          <w:rFonts w:ascii="Calibri" w:eastAsia="Calibri" w:hAnsi="Calibri" w:cs="Calibri"/>
          <w:sz w:val="22"/>
          <w:szCs w:val="22"/>
          <w:lang w:eastAsia="en-US"/>
        </w:rPr>
        <w:t>7.6. techninio kriterijaus parametrų vertinimas atliekamas ekspertiniu metodu. Bendra kiekvieno iš parametrų reikšmė (</w:t>
      </w:r>
      <w:proofErr w:type="spellStart"/>
      <w:r w:rsidRPr="00A671E4">
        <w:rPr>
          <w:rFonts w:ascii="Calibri" w:eastAsia="Calibri" w:hAnsi="Calibri" w:cs="Calibri"/>
          <w:sz w:val="22"/>
          <w:szCs w:val="22"/>
          <w:lang w:eastAsia="en-US"/>
        </w:rPr>
        <w:t>R</w:t>
      </w:r>
      <w:r w:rsidRPr="00A671E4">
        <w:rPr>
          <w:rFonts w:ascii="Calibri" w:eastAsia="Calibri" w:hAnsi="Calibri" w:cs="Calibri"/>
          <w:sz w:val="22"/>
          <w:szCs w:val="22"/>
          <w:vertAlign w:val="subscript"/>
          <w:lang w:eastAsia="en-US"/>
        </w:rPr>
        <w:t>p</w:t>
      </w:r>
      <w:proofErr w:type="spellEnd"/>
      <w:r w:rsidRPr="00A671E4">
        <w:rPr>
          <w:rFonts w:ascii="Calibri" w:eastAsia="Calibri" w:hAnsi="Calibri" w:cs="Calibri"/>
          <w:sz w:val="22"/>
          <w:szCs w:val="22"/>
          <w:lang w:eastAsia="en-US"/>
        </w:rPr>
        <w:t xml:space="preserve">) apskaičiuojama pagal aritmetinio vidurkio formulę, vertinime dalyvavusių ekspertų </w:t>
      </w:r>
      <w:proofErr w:type="spellStart"/>
      <w:r w:rsidRPr="00A671E4">
        <w:rPr>
          <w:rFonts w:ascii="Calibri" w:eastAsia="Calibri" w:hAnsi="Calibri" w:cs="Calibri"/>
          <w:sz w:val="22"/>
          <w:szCs w:val="22"/>
          <w:lang w:eastAsia="en-US"/>
        </w:rPr>
        <w:t>įvertinimus</w:t>
      </w:r>
      <w:proofErr w:type="spellEnd"/>
      <w:r w:rsidRPr="00A671E4">
        <w:rPr>
          <w:rFonts w:ascii="Calibri" w:eastAsia="Calibri" w:hAnsi="Calibri" w:cs="Calibri"/>
          <w:sz w:val="22"/>
          <w:szCs w:val="22"/>
          <w:lang w:eastAsia="en-US"/>
        </w:rPr>
        <w:t xml:space="preserve"> sudėjus ir pada</w:t>
      </w:r>
      <w:r w:rsidR="00E73E97">
        <w:rPr>
          <w:rFonts w:ascii="Calibri" w:eastAsia="Calibri" w:hAnsi="Calibri" w:cs="Calibri"/>
          <w:sz w:val="22"/>
          <w:szCs w:val="22"/>
          <w:lang w:eastAsia="en-US"/>
        </w:rPr>
        <w:t>linus iš vertinusiųjų skaičiaus</w:t>
      </w:r>
      <w:r w:rsidR="00E73E97" w:rsidRPr="00E73E97">
        <w:t xml:space="preserve"> </w:t>
      </w:r>
      <w:r w:rsidR="00E73E97" w:rsidRPr="00E73E97">
        <w:rPr>
          <w:rFonts w:ascii="Calibri" w:eastAsia="Calibri" w:hAnsi="Calibri" w:cs="Calibri"/>
          <w:sz w:val="22"/>
          <w:szCs w:val="22"/>
          <w:lang w:eastAsia="en-US"/>
        </w:rPr>
        <w:t>paliekant du skaitmenis po kablelio</w:t>
      </w:r>
      <w:r w:rsidRPr="00A671E4">
        <w:rPr>
          <w:rFonts w:ascii="Calibri" w:eastAsia="Calibri" w:hAnsi="Calibri" w:cs="Calibri"/>
          <w:sz w:val="22"/>
          <w:szCs w:val="22"/>
          <w:lang w:eastAsia="en-US"/>
        </w:rPr>
        <w:t xml:space="preserve">. </w:t>
      </w:r>
    </w:p>
    <w:p w14:paraId="36B64C42" w14:textId="36143707" w:rsidR="00A671E4" w:rsidRPr="00A671E4" w:rsidRDefault="00A671E4" w:rsidP="00A671E4">
      <w:pPr>
        <w:spacing w:after="0" w:line="240" w:lineRule="auto"/>
        <w:ind w:firstLine="851"/>
        <w:jc w:val="both"/>
        <w:rPr>
          <w:rFonts w:ascii="Calibri" w:eastAsia="Calibri" w:hAnsi="Calibri" w:cs="Calibri"/>
          <w:sz w:val="22"/>
          <w:szCs w:val="22"/>
          <w:lang w:eastAsia="en-US"/>
        </w:rPr>
      </w:pPr>
      <w:r w:rsidRPr="00A671E4">
        <w:rPr>
          <w:rFonts w:ascii="Calibri" w:eastAsia="Calibri" w:hAnsi="Calibri" w:cs="Calibri"/>
          <w:sz w:val="22"/>
          <w:szCs w:val="22"/>
          <w:lang w:eastAsia="en-US"/>
        </w:rPr>
        <w:t>8. Siekiant palengvinti kiekvienos pirkimo dalies vertinimą ir suvienodinti galimas kriterijaus parametrų balų interpretacijas, 100 balų skalė padalinta į kokybinius vertinimo reikšmes.</w:t>
      </w:r>
    </w:p>
    <w:p w14:paraId="0A98516D"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p>
    <w:p w14:paraId="10788716"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bCs/>
          <w:sz w:val="22"/>
          <w:szCs w:val="22"/>
          <w:lang w:eastAsia="ar-SA"/>
        </w:rPr>
      </w:pPr>
      <w:r w:rsidRPr="00A671E4">
        <w:rPr>
          <w:rFonts w:ascii="Calibri" w:eastAsia="Calibri" w:hAnsi="Calibri" w:cs="Calibri"/>
          <w:bCs/>
          <w:sz w:val="22"/>
          <w:szCs w:val="22"/>
          <w:lang w:eastAsia="ar-SA"/>
        </w:rPr>
        <w:t>8.1. Parametrų P1, P3, P4:</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364"/>
      </w:tblGrid>
      <w:tr w:rsidR="00A671E4" w:rsidRPr="00A671E4" w14:paraId="7EAD520B" w14:textId="77777777" w:rsidTr="00ED3542">
        <w:tc>
          <w:tcPr>
            <w:tcW w:w="4111" w:type="dxa"/>
            <w:shd w:val="clear" w:color="auto" w:fill="auto"/>
          </w:tcPr>
          <w:p w14:paraId="73322DF8"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b/>
                <w:bCs/>
                <w:sz w:val="22"/>
                <w:szCs w:val="22"/>
                <w:lang w:eastAsia="ar-SA"/>
              </w:rPr>
            </w:pPr>
            <w:r w:rsidRPr="00A671E4">
              <w:rPr>
                <w:rFonts w:ascii="Calibri" w:eastAsia="Calibri" w:hAnsi="Calibri" w:cs="Calibri"/>
                <w:b/>
                <w:bCs/>
                <w:sz w:val="22"/>
                <w:szCs w:val="22"/>
                <w:lang w:eastAsia="ar-SA"/>
              </w:rPr>
              <w:t>Vertinimas</w:t>
            </w:r>
          </w:p>
        </w:tc>
        <w:tc>
          <w:tcPr>
            <w:tcW w:w="3364" w:type="dxa"/>
            <w:shd w:val="clear" w:color="auto" w:fill="auto"/>
          </w:tcPr>
          <w:p w14:paraId="671A7FFF"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b/>
                <w:bCs/>
                <w:sz w:val="22"/>
                <w:szCs w:val="22"/>
                <w:lang w:eastAsia="ar-SA"/>
              </w:rPr>
            </w:pPr>
            <w:r w:rsidRPr="00A671E4">
              <w:rPr>
                <w:rFonts w:ascii="Calibri" w:eastAsia="Calibri" w:hAnsi="Calibri" w:cs="Calibri"/>
                <w:b/>
                <w:bCs/>
                <w:sz w:val="22"/>
                <w:szCs w:val="22"/>
                <w:lang w:eastAsia="ar-SA"/>
              </w:rPr>
              <w:t>Balas</w:t>
            </w:r>
          </w:p>
        </w:tc>
      </w:tr>
      <w:tr w:rsidR="00A671E4" w:rsidRPr="00A671E4" w14:paraId="06FA1F75" w14:textId="77777777" w:rsidTr="00ED3542">
        <w:trPr>
          <w:trHeight w:val="70"/>
        </w:trPr>
        <w:tc>
          <w:tcPr>
            <w:tcW w:w="4111" w:type="dxa"/>
          </w:tcPr>
          <w:p w14:paraId="5A316C3A"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sz w:val="22"/>
                <w:szCs w:val="22"/>
                <w:lang w:eastAsia="ar-SA"/>
              </w:rPr>
              <w:t>Nepatenkinamai</w:t>
            </w:r>
          </w:p>
        </w:tc>
        <w:tc>
          <w:tcPr>
            <w:tcW w:w="3364" w:type="dxa"/>
          </w:tcPr>
          <w:p w14:paraId="3511CD34"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b/>
                <w:bCs/>
                <w:sz w:val="22"/>
                <w:szCs w:val="22"/>
                <w:lang w:eastAsia="ar-SA"/>
              </w:rPr>
            </w:pPr>
            <w:r w:rsidRPr="00A671E4">
              <w:rPr>
                <w:rFonts w:ascii="Calibri" w:eastAsia="Calibri" w:hAnsi="Calibri" w:cs="Calibri"/>
                <w:sz w:val="22"/>
                <w:szCs w:val="22"/>
                <w:lang w:eastAsia="ar-SA"/>
              </w:rPr>
              <w:t>10</w:t>
            </w:r>
          </w:p>
        </w:tc>
      </w:tr>
      <w:tr w:rsidR="00A671E4" w:rsidRPr="00A671E4" w14:paraId="71461CEA" w14:textId="77777777" w:rsidTr="00ED3542">
        <w:trPr>
          <w:trHeight w:val="70"/>
        </w:trPr>
        <w:tc>
          <w:tcPr>
            <w:tcW w:w="4111" w:type="dxa"/>
          </w:tcPr>
          <w:p w14:paraId="44957DA2"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Cs/>
                <w:sz w:val="22"/>
                <w:szCs w:val="22"/>
                <w:lang w:eastAsia="ar-SA"/>
              </w:rPr>
            </w:pPr>
            <w:r w:rsidRPr="00A671E4">
              <w:rPr>
                <w:rFonts w:ascii="Calibri" w:eastAsia="Calibri" w:hAnsi="Calibri" w:cs="Calibri"/>
                <w:bCs/>
                <w:sz w:val="22"/>
                <w:szCs w:val="22"/>
                <w:lang w:eastAsia="ar-SA"/>
              </w:rPr>
              <w:t>Prastai</w:t>
            </w:r>
          </w:p>
        </w:tc>
        <w:tc>
          <w:tcPr>
            <w:tcW w:w="3364" w:type="dxa"/>
          </w:tcPr>
          <w:p w14:paraId="3601772F"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bCs/>
                <w:sz w:val="22"/>
                <w:szCs w:val="22"/>
                <w:lang w:eastAsia="ar-SA"/>
              </w:rPr>
            </w:pPr>
            <w:r w:rsidRPr="00A671E4">
              <w:rPr>
                <w:rFonts w:ascii="Calibri" w:eastAsia="Calibri" w:hAnsi="Calibri" w:cs="Calibri"/>
                <w:bCs/>
                <w:sz w:val="22"/>
                <w:szCs w:val="22"/>
                <w:lang w:eastAsia="ar-SA"/>
              </w:rPr>
              <w:t>30</w:t>
            </w:r>
          </w:p>
        </w:tc>
      </w:tr>
      <w:tr w:rsidR="00A671E4" w:rsidRPr="00A671E4" w14:paraId="1771E2CE" w14:textId="77777777" w:rsidTr="00ED3542">
        <w:trPr>
          <w:trHeight w:val="70"/>
        </w:trPr>
        <w:tc>
          <w:tcPr>
            <w:tcW w:w="4111" w:type="dxa"/>
          </w:tcPr>
          <w:p w14:paraId="29D02ADB"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Cs/>
                <w:sz w:val="22"/>
                <w:szCs w:val="22"/>
                <w:lang w:eastAsia="ar-SA"/>
              </w:rPr>
            </w:pPr>
            <w:r w:rsidRPr="00A671E4">
              <w:rPr>
                <w:rFonts w:ascii="Calibri" w:eastAsia="Calibri" w:hAnsi="Calibri" w:cs="Calibri"/>
                <w:bCs/>
                <w:sz w:val="22"/>
                <w:szCs w:val="22"/>
                <w:lang w:eastAsia="ar-SA"/>
              </w:rPr>
              <w:t>Vidutiniškai</w:t>
            </w:r>
          </w:p>
        </w:tc>
        <w:tc>
          <w:tcPr>
            <w:tcW w:w="3364" w:type="dxa"/>
          </w:tcPr>
          <w:p w14:paraId="3208D220"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bCs/>
                <w:sz w:val="22"/>
                <w:szCs w:val="22"/>
                <w:lang w:eastAsia="ar-SA"/>
              </w:rPr>
            </w:pPr>
            <w:r w:rsidRPr="00A671E4">
              <w:rPr>
                <w:rFonts w:ascii="Calibri" w:eastAsia="Calibri" w:hAnsi="Calibri" w:cs="Calibri"/>
                <w:bCs/>
                <w:sz w:val="22"/>
                <w:szCs w:val="22"/>
                <w:lang w:eastAsia="ar-SA"/>
              </w:rPr>
              <w:t>50</w:t>
            </w:r>
          </w:p>
        </w:tc>
      </w:tr>
      <w:tr w:rsidR="00A671E4" w:rsidRPr="00A671E4" w14:paraId="142FEEA9" w14:textId="77777777" w:rsidTr="00ED3542">
        <w:trPr>
          <w:trHeight w:val="70"/>
        </w:trPr>
        <w:tc>
          <w:tcPr>
            <w:tcW w:w="4111" w:type="dxa"/>
          </w:tcPr>
          <w:p w14:paraId="0716AFC3"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lastRenderedPageBreak/>
              <w:t>Gerai</w:t>
            </w:r>
          </w:p>
        </w:tc>
        <w:tc>
          <w:tcPr>
            <w:tcW w:w="3364" w:type="dxa"/>
          </w:tcPr>
          <w:p w14:paraId="0C6184CA"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sz w:val="22"/>
                <w:szCs w:val="22"/>
                <w:lang w:eastAsia="ar-SA"/>
              </w:rPr>
            </w:pPr>
            <w:r w:rsidRPr="00A671E4">
              <w:rPr>
                <w:rFonts w:ascii="Calibri" w:eastAsia="Calibri" w:hAnsi="Calibri" w:cs="Calibri"/>
                <w:sz w:val="22"/>
                <w:szCs w:val="22"/>
                <w:lang w:eastAsia="ar-SA"/>
              </w:rPr>
              <w:t>70</w:t>
            </w:r>
          </w:p>
        </w:tc>
      </w:tr>
      <w:tr w:rsidR="00A671E4" w:rsidRPr="00A671E4" w14:paraId="04A440C4" w14:textId="77777777" w:rsidTr="00ED3542">
        <w:trPr>
          <w:trHeight w:val="70"/>
        </w:trPr>
        <w:tc>
          <w:tcPr>
            <w:tcW w:w="4111" w:type="dxa"/>
          </w:tcPr>
          <w:p w14:paraId="0DE3827E"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t>Puikiai</w:t>
            </w:r>
          </w:p>
        </w:tc>
        <w:tc>
          <w:tcPr>
            <w:tcW w:w="3364" w:type="dxa"/>
          </w:tcPr>
          <w:p w14:paraId="6C11DEFB" w14:textId="77777777" w:rsidR="00A671E4" w:rsidRPr="00A671E4" w:rsidRDefault="00A671E4" w:rsidP="00A671E4">
            <w:pPr>
              <w:suppressAutoHyphens/>
              <w:autoSpaceDE w:val="0"/>
              <w:autoSpaceDN w:val="0"/>
              <w:adjustRightInd w:val="0"/>
              <w:spacing w:after="0" w:line="240" w:lineRule="auto"/>
              <w:ind w:firstLine="851"/>
              <w:rPr>
                <w:rFonts w:ascii="Calibri" w:eastAsia="Calibri" w:hAnsi="Calibri" w:cs="Calibri"/>
                <w:sz w:val="22"/>
                <w:szCs w:val="22"/>
                <w:lang w:eastAsia="ar-SA"/>
              </w:rPr>
            </w:pPr>
            <w:r w:rsidRPr="00A671E4">
              <w:rPr>
                <w:rFonts w:ascii="Calibri" w:eastAsia="Calibri" w:hAnsi="Calibri" w:cs="Calibri"/>
                <w:sz w:val="22"/>
                <w:szCs w:val="22"/>
                <w:lang w:eastAsia="ar-SA"/>
              </w:rPr>
              <w:t>100</w:t>
            </w:r>
          </w:p>
        </w:tc>
      </w:tr>
    </w:tbl>
    <w:p w14:paraId="2C55632A" w14:textId="77777777" w:rsidR="00A671E4" w:rsidRPr="00A671E4" w:rsidRDefault="00A671E4" w:rsidP="00A671E4">
      <w:pPr>
        <w:autoSpaceDE w:val="0"/>
        <w:autoSpaceDN w:val="0"/>
        <w:adjustRightInd w:val="0"/>
        <w:spacing w:after="0" w:line="240" w:lineRule="auto"/>
        <w:rPr>
          <w:rFonts w:ascii="Calibri" w:eastAsia="Calibri" w:hAnsi="Calibri" w:cs="Calibri"/>
          <w:b/>
          <w:bCs/>
          <w:sz w:val="22"/>
          <w:szCs w:val="22"/>
          <w:lang w:eastAsia="en-US"/>
        </w:rPr>
      </w:pPr>
    </w:p>
    <w:p w14:paraId="62CA126E" w14:textId="6129C521" w:rsidR="00A671E4" w:rsidRPr="00A671E4" w:rsidRDefault="00A671E4" w:rsidP="00A671E4">
      <w:pPr>
        <w:autoSpaceDE w:val="0"/>
        <w:autoSpaceDN w:val="0"/>
        <w:adjustRightInd w:val="0"/>
        <w:spacing w:after="0" w:line="240" w:lineRule="auto"/>
        <w:ind w:firstLine="851"/>
        <w:rPr>
          <w:rFonts w:ascii="Calibri" w:eastAsia="Calibri" w:hAnsi="Calibri" w:cs="Calibri"/>
          <w:bCs/>
          <w:sz w:val="22"/>
          <w:szCs w:val="22"/>
          <w:lang w:eastAsia="en-US"/>
        </w:rPr>
      </w:pPr>
      <w:r w:rsidRPr="00A671E4">
        <w:rPr>
          <w:rFonts w:ascii="Calibri" w:eastAsia="Calibri" w:hAnsi="Calibri" w:cs="Calibri"/>
          <w:bCs/>
          <w:sz w:val="22"/>
          <w:szCs w:val="22"/>
          <w:lang w:eastAsia="en-US"/>
        </w:rPr>
        <w:t>8.2. Parametro P2:</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402"/>
      </w:tblGrid>
      <w:tr w:rsidR="00A671E4" w:rsidRPr="00A671E4" w14:paraId="2936C796" w14:textId="77777777" w:rsidTr="00ED3542">
        <w:tc>
          <w:tcPr>
            <w:tcW w:w="4111" w:type="dxa"/>
            <w:shd w:val="clear" w:color="auto" w:fill="auto"/>
          </w:tcPr>
          <w:p w14:paraId="7F6EB59B"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b/>
                <w:bCs/>
                <w:sz w:val="22"/>
                <w:szCs w:val="22"/>
                <w:lang w:eastAsia="ar-SA"/>
              </w:rPr>
              <w:t>Vertinimas</w:t>
            </w:r>
          </w:p>
        </w:tc>
        <w:tc>
          <w:tcPr>
            <w:tcW w:w="3402" w:type="dxa"/>
            <w:shd w:val="clear" w:color="auto" w:fill="auto"/>
          </w:tcPr>
          <w:p w14:paraId="5539E5EE"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b/>
                <w:bCs/>
                <w:sz w:val="22"/>
                <w:szCs w:val="22"/>
                <w:lang w:eastAsia="ar-SA"/>
              </w:rPr>
              <w:t>Balas</w:t>
            </w:r>
          </w:p>
        </w:tc>
      </w:tr>
      <w:tr w:rsidR="00A671E4" w:rsidRPr="00A671E4" w14:paraId="11165F95" w14:textId="77777777" w:rsidTr="00ED3542">
        <w:trPr>
          <w:trHeight w:val="70"/>
        </w:trPr>
        <w:tc>
          <w:tcPr>
            <w:tcW w:w="4111" w:type="dxa"/>
          </w:tcPr>
          <w:p w14:paraId="35937D17"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sz w:val="22"/>
                <w:szCs w:val="22"/>
                <w:lang w:eastAsia="ar-SA"/>
              </w:rPr>
              <w:t>Nepatenkinamai</w:t>
            </w:r>
          </w:p>
        </w:tc>
        <w:tc>
          <w:tcPr>
            <w:tcW w:w="3402" w:type="dxa"/>
          </w:tcPr>
          <w:p w14:paraId="7632ACA6"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sz w:val="22"/>
                <w:szCs w:val="22"/>
                <w:lang w:eastAsia="ar-SA"/>
              </w:rPr>
              <w:t>10</w:t>
            </w:r>
          </w:p>
        </w:tc>
      </w:tr>
      <w:tr w:rsidR="00A671E4" w:rsidRPr="00A671E4" w14:paraId="02417275" w14:textId="77777777" w:rsidTr="00ED3542">
        <w:trPr>
          <w:trHeight w:val="70"/>
        </w:trPr>
        <w:tc>
          <w:tcPr>
            <w:tcW w:w="4111" w:type="dxa"/>
          </w:tcPr>
          <w:p w14:paraId="225D9399"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Cs/>
                <w:sz w:val="22"/>
                <w:szCs w:val="22"/>
                <w:lang w:eastAsia="ar-SA"/>
              </w:rPr>
            </w:pPr>
            <w:r w:rsidRPr="00A671E4">
              <w:rPr>
                <w:rFonts w:ascii="Calibri" w:eastAsia="Calibri" w:hAnsi="Calibri" w:cs="Calibri"/>
                <w:bCs/>
                <w:sz w:val="22"/>
                <w:szCs w:val="22"/>
                <w:lang w:eastAsia="ar-SA"/>
              </w:rPr>
              <w:t>Vidutiniškai</w:t>
            </w:r>
          </w:p>
        </w:tc>
        <w:tc>
          <w:tcPr>
            <w:tcW w:w="3402" w:type="dxa"/>
          </w:tcPr>
          <w:p w14:paraId="7AF41E75"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Cs/>
                <w:sz w:val="22"/>
                <w:szCs w:val="22"/>
                <w:lang w:eastAsia="ar-SA"/>
              </w:rPr>
            </w:pPr>
            <w:r w:rsidRPr="00A671E4">
              <w:rPr>
                <w:rFonts w:ascii="Calibri" w:eastAsia="Calibri" w:hAnsi="Calibri" w:cs="Calibri"/>
                <w:bCs/>
                <w:sz w:val="22"/>
                <w:szCs w:val="22"/>
                <w:lang w:eastAsia="ar-SA"/>
              </w:rPr>
              <w:t>50</w:t>
            </w:r>
          </w:p>
        </w:tc>
      </w:tr>
      <w:tr w:rsidR="00A671E4" w:rsidRPr="00A671E4" w14:paraId="4E4EF82B" w14:textId="77777777" w:rsidTr="00ED3542">
        <w:trPr>
          <w:trHeight w:val="70"/>
        </w:trPr>
        <w:tc>
          <w:tcPr>
            <w:tcW w:w="4111" w:type="dxa"/>
          </w:tcPr>
          <w:p w14:paraId="23D0A109"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t>Gerai</w:t>
            </w:r>
          </w:p>
        </w:tc>
        <w:tc>
          <w:tcPr>
            <w:tcW w:w="3402" w:type="dxa"/>
          </w:tcPr>
          <w:p w14:paraId="15BEA865"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t>70</w:t>
            </w:r>
          </w:p>
        </w:tc>
      </w:tr>
      <w:tr w:rsidR="00A671E4" w:rsidRPr="00A671E4" w14:paraId="152AE0CE" w14:textId="77777777" w:rsidTr="00ED3542">
        <w:trPr>
          <w:trHeight w:val="70"/>
        </w:trPr>
        <w:tc>
          <w:tcPr>
            <w:tcW w:w="4111" w:type="dxa"/>
          </w:tcPr>
          <w:p w14:paraId="46935C6B"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t>Puikiai</w:t>
            </w:r>
          </w:p>
        </w:tc>
        <w:tc>
          <w:tcPr>
            <w:tcW w:w="3402" w:type="dxa"/>
          </w:tcPr>
          <w:p w14:paraId="1E4D43B3"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t>100</w:t>
            </w:r>
          </w:p>
        </w:tc>
      </w:tr>
    </w:tbl>
    <w:p w14:paraId="28FEE9D9" w14:textId="77777777" w:rsidR="00A671E4" w:rsidRPr="00A671E4" w:rsidRDefault="00A671E4" w:rsidP="00A671E4">
      <w:pPr>
        <w:autoSpaceDE w:val="0"/>
        <w:autoSpaceDN w:val="0"/>
        <w:adjustRightInd w:val="0"/>
        <w:spacing w:after="0" w:line="240" w:lineRule="auto"/>
        <w:rPr>
          <w:rFonts w:ascii="Calibri" w:eastAsia="Calibri" w:hAnsi="Calibri" w:cs="Calibri"/>
          <w:b/>
          <w:bCs/>
          <w:sz w:val="22"/>
          <w:szCs w:val="22"/>
          <w:lang w:eastAsia="en-US"/>
        </w:rPr>
      </w:pPr>
    </w:p>
    <w:p w14:paraId="565DE759" w14:textId="77777777" w:rsidR="00A671E4" w:rsidRPr="00A671E4" w:rsidRDefault="00A671E4" w:rsidP="00A671E4">
      <w:pPr>
        <w:autoSpaceDE w:val="0"/>
        <w:autoSpaceDN w:val="0"/>
        <w:adjustRightInd w:val="0"/>
        <w:spacing w:after="0" w:line="240" w:lineRule="auto"/>
        <w:ind w:firstLine="851"/>
        <w:rPr>
          <w:rFonts w:ascii="Calibri" w:eastAsia="Calibri" w:hAnsi="Calibri" w:cs="Calibri"/>
          <w:bCs/>
          <w:sz w:val="22"/>
          <w:szCs w:val="22"/>
          <w:lang w:eastAsia="en-US"/>
        </w:rPr>
      </w:pPr>
      <w:r w:rsidRPr="00A671E4">
        <w:rPr>
          <w:rFonts w:ascii="Calibri" w:eastAsia="Calibri" w:hAnsi="Calibri" w:cs="Calibri"/>
          <w:bCs/>
          <w:sz w:val="22"/>
          <w:szCs w:val="22"/>
          <w:lang w:eastAsia="en-US"/>
        </w:rPr>
        <w:t>8.3. Parametro P5:</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3402"/>
      </w:tblGrid>
      <w:tr w:rsidR="00A671E4" w:rsidRPr="00A671E4" w14:paraId="18946083" w14:textId="77777777" w:rsidTr="00ED3542">
        <w:tc>
          <w:tcPr>
            <w:tcW w:w="4111" w:type="dxa"/>
            <w:shd w:val="clear" w:color="auto" w:fill="auto"/>
          </w:tcPr>
          <w:p w14:paraId="53B71040"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b/>
                <w:bCs/>
                <w:sz w:val="22"/>
                <w:szCs w:val="22"/>
                <w:lang w:eastAsia="ar-SA"/>
              </w:rPr>
              <w:t>Vertinimas</w:t>
            </w:r>
          </w:p>
        </w:tc>
        <w:tc>
          <w:tcPr>
            <w:tcW w:w="3402" w:type="dxa"/>
            <w:shd w:val="clear" w:color="auto" w:fill="auto"/>
          </w:tcPr>
          <w:p w14:paraId="30F74164"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b/>
                <w:bCs/>
                <w:sz w:val="22"/>
                <w:szCs w:val="22"/>
                <w:lang w:eastAsia="ar-SA"/>
              </w:rPr>
              <w:t>Balas</w:t>
            </w:r>
          </w:p>
        </w:tc>
      </w:tr>
      <w:tr w:rsidR="00A671E4" w:rsidRPr="00A671E4" w14:paraId="064410F4" w14:textId="77777777" w:rsidTr="00ED3542">
        <w:trPr>
          <w:trHeight w:val="70"/>
        </w:trPr>
        <w:tc>
          <w:tcPr>
            <w:tcW w:w="4111" w:type="dxa"/>
          </w:tcPr>
          <w:p w14:paraId="0F474A80"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sz w:val="22"/>
                <w:szCs w:val="22"/>
                <w:lang w:eastAsia="ar-SA"/>
              </w:rPr>
              <w:t>Prastai</w:t>
            </w:r>
          </w:p>
        </w:tc>
        <w:tc>
          <w:tcPr>
            <w:tcW w:w="3402" w:type="dxa"/>
          </w:tcPr>
          <w:p w14:paraId="3D01B9DC"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
                <w:bCs/>
                <w:sz w:val="22"/>
                <w:szCs w:val="22"/>
                <w:lang w:eastAsia="ar-SA"/>
              </w:rPr>
            </w:pPr>
            <w:r w:rsidRPr="00A671E4">
              <w:rPr>
                <w:rFonts w:ascii="Calibri" w:eastAsia="Calibri" w:hAnsi="Calibri" w:cs="Calibri"/>
                <w:sz w:val="22"/>
                <w:szCs w:val="22"/>
                <w:lang w:eastAsia="ar-SA"/>
              </w:rPr>
              <w:t>10</w:t>
            </w:r>
          </w:p>
        </w:tc>
      </w:tr>
      <w:tr w:rsidR="00A671E4" w:rsidRPr="00A671E4" w14:paraId="120D5110" w14:textId="77777777" w:rsidTr="00ED3542">
        <w:trPr>
          <w:trHeight w:val="70"/>
        </w:trPr>
        <w:tc>
          <w:tcPr>
            <w:tcW w:w="4111" w:type="dxa"/>
          </w:tcPr>
          <w:p w14:paraId="7C4B26EC"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Cs/>
                <w:sz w:val="22"/>
                <w:szCs w:val="22"/>
                <w:lang w:eastAsia="ar-SA"/>
              </w:rPr>
            </w:pPr>
            <w:r w:rsidRPr="00A671E4">
              <w:rPr>
                <w:rFonts w:ascii="Calibri" w:eastAsia="Calibri" w:hAnsi="Calibri" w:cs="Calibri"/>
                <w:bCs/>
                <w:sz w:val="22"/>
                <w:szCs w:val="22"/>
                <w:lang w:eastAsia="ar-SA"/>
              </w:rPr>
              <w:t>Vidutiniškai</w:t>
            </w:r>
          </w:p>
        </w:tc>
        <w:tc>
          <w:tcPr>
            <w:tcW w:w="3402" w:type="dxa"/>
          </w:tcPr>
          <w:p w14:paraId="6A21141B"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bCs/>
                <w:sz w:val="22"/>
                <w:szCs w:val="22"/>
                <w:lang w:eastAsia="ar-SA"/>
              </w:rPr>
            </w:pPr>
            <w:r w:rsidRPr="00A671E4">
              <w:rPr>
                <w:rFonts w:ascii="Calibri" w:eastAsia="Calibri" w:hAnsi="Calibri" w:cs="Calibri"/>
                <w:bCs/>
                <w:sz w:val="22"/>
                <w:szCs w:val="22"/>
                <w:lang w:eastAsia="ar-SA"/>
              </w:rPr>
              <w:t>50</w:t>
            </w:r>
          </w:p>
        </w:tc>
      </w:tr>
      <w:tr w:rsidR="00A671E4" w:rsidRPr="00A671E4" w14:paraId="5B97867F" w14:textId="77777777" w:rsidTr="00ED3542">
        <w:trPr>
          <w:trHeight w:val="70"/>
        </w:trPr>
        <w:tc>
          <w:tcPr>
            <w:tcW w:w="4111" w:type="dxa"/>
          </w:tcPr>
          <w:p w14:paraId="23EB92F4"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t>Gerai</w:t>
            </w:r>
          </w:p>
        </w:tc>
        <w:tc>
          <w:tcPr>
            <w:tcW w:w="3402" w:type="dxa"/>
          </w:tcPr>
          <w:p w14:paraId="1F7160B3" w14:textId="77777777" w:rsidR="00A671E4" w:rsidRPr="00A671E4" w:rsidRDefault="00A671E4" w:rsidP="00A671E4">
            <w:pPr>
              <w:suppressAutoHyphens/>
              <w:autoSpaceDE w:val="0"/>
              <w:autoSpaceDN w:val="0"/>
              <w:adjustRightInd w:val="0"/>
              <w:spacing w:after="0" w:line="240" w:lineRule="auto"/>
              <w:rPr>
                <w:rFonts w:ascii="Calibri" w:eastAsia="Calibri" w:hAnsi="Calibri" w:cs="Calibri"/>
                <w:sz w:val="22"/>
                <w:szCs w:val="22"/>
                <w:lang w:eastAsia="ar-SA"/>
              </w:rPr>
            </w:pPr>
            <w:r w:rsidRPr="00A671E4">
              <w:rPr>
                <w:rFonts w:ascii="Calibri" w:eastAsia="Calibri" w:hAnsi="Calibri" w:cs="Calibri"/>
                <w:sz w:val="22"/>
                <w:szCs w:val="22"/>
                <w:lang w:eastAsia="ar-SA"/>
              </w:rPr>
              <w:t>100</w:t>
            </w:r>
          </w:p>
        </w:tc>
      </w:tr>
    </w:tbl>
    <w:p w14:paraId="5F0F9D50" w14:textId="77777777" w:rsidR="00A671E4" w:rsidRPr="00A671E4" w:rsidRDefault="00A671E4" w:rsidP="00A671E4">
      <w:pPr>
        <w:autoSpaceDE w:val="0"/>
        <w:autoSpaceDN w:val="0"/>
        <w:adjustRightInd w:val="0"/>
        <w:spacing w:after="0" w:line="240" w:lineRule="auto"/>
        <w:rPr>
          <w:rFonts w:ascii="Calibri" w:eastAsia="Calibri" w:hAnsi="Calibri" w:cs="Calibri"/>
          <w:b/>
          <w:bCs/>
          <w:sz w:val="22"/>
          <w:szCs w:val="22"/>
          <w:lang w:eastAsia="en-US"/>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7229"/>
      </w:tblGrid>
      <w:tr w:rsidR="00A671E4" w:rsidRPr="00A671E4" w14:paraId="67CFA68E" w14:textId="77777777" w:rsidTr="00A14611">
        <w:tc>
          <w:tcPr>
            <w:tcW w:w="2581" w:type="dxa"/>
            <w:shd w:val="clear" w:color="auto" w:fill="auto"/>
          </w:tcPr>
          <w:p w14:paraId="70D3CAB3" w14:textId="420E70BC" w:rsidR="00A671E4" w:rsidRPr="00A671E4" w:rsidRDefault="00056259" w:rsidP="00A671E4">
            <w:pPr>
              <w:autoSpaceDE w:val="0"/>
              <w:autoSpaceDN w:val="0"/>
              <w:adjustRightInd w:val="0"/>
              <w:spacing w:after="0" w:line="240" w:lineRule="auto"/>
              <w:jc w:val="center"/>
              <w:rPr>
                <w:rFonts w:ascii="Calibri" w:eastAsia="Calibri" w:hAnsi="Calibri" w:cs="Calibri"/>
                <w:b/>
                <w:bCs/>
                <w:sz w:val="22"/>
                <w:szCs w:val="22"/>
                <w:lang w:eastAsia="en-US"/>
              </w:rPr>
            </w:pPr>
            <w:r w:rsidRPr="00A671E4">
              <w:rPr>
                <w:rFonts w:ascii="Calibri" w:eastAsia="Calibri" w:hAnsi="Calibri" w:cs="Calibri"/>
                <w:b/>
                <w:bCs/>
                <w:sz w:val="22"/>
                <w:szCs w:val="22"/>
                <w:lang w:eastAsia="en-US"/>
              </w:rPr>
              <w:t>VERTINIMAS</w:t>
            </w:r>
          </w:p>
        </w:tc>
        <w:tc>
          <w:tcPr>
            <w:tcW w:w="7229" w:type="dxa"/>
            <w:shd w:val="clear" w:color="auto" w:fill="auto"/>
          </w:tcPr>
          <w:p w14:paraId="070F0F6E" w14:textId="27D19825" w:rsidR="00A671E4" w:rsidRPr="00A671E4" w:rsidRDefault="00056259" w:rsidP="00ED3542">
            <w:pPr>
              <w:autoSpaceDE w:val="0"/>
              <w:autoSpaceDN w:val="0"/>
              <w:adjustRightInd w:val="0"/>
              <w:spacing w:after="0" w:line="240" w:lineRule="auto"/>
              <w:jc w:val="center"/>
              <w:rPr>
                <w:rFonts w:ascii="Calibri" w:eastAsia="Calibri" w:hAnsi="Calibri" w:cs="Calibri"/>
                <w:b/>
                <w:bCs/>
                <w:sz w:val="22"/>
                <w:szCs w:val="22"/>
                <w:lang w:eastAsia="en-US"/>
              </w:rPr>
            </w:pPr>
            <w:r>
              <w:rPr>
                <w:rFonts w:ascii="Calibri" w:eastAsia="Calibri" w:hAnsi="Calibri" w:cs="Calibri"/>
                <w:b/>
                <w:bCs/>
                <w:sz w:val="22"/>
                <w:szCs w:val="22"/>
                <w:lang w:eastAsia="en-US"/>
              </w:rPr>
              <w:t>APRAŠYMAS</w:t>
            </w:r>
          </w:p>
        </w:tc>
      </w:tr>
      <w:tr w:rsidR="00A671E4" w:rsidRPr="00A671E4" w14:paraId="357886CC" w14:textId="77777777" w:rsidTr="00A14611">
        <w:trPr>
          <w:trHeight w:val="297"/>
        </w:trPr>
        <w:tc>
          <w:tcPr>
            <w:tcW w:w="9810" w:type="dxa"/>
            <w:gridSpan w:val="2"/>
          </w:tcPr>
          <w:p w14:paraId="24358D40" w14:textId="77777777" w:rsidR="00A671E4" w:rsidRPr="00A671E4" w:rsidRDefault="00A671E4" w:rsidP="00A671E4">
            <w:pPr>
              <w:autoSpaceDE w:val="0"/>
              <w:autoSpaceDN w:val="0"/>
              <w:adjustRightInd w:val="0"/>
              <w:spacing w:after="0" w:line="240" w:lineRule="auto"/>
              <w:rPr>
                <w:rFonts w:ascii="Calibri" w:eastAsia="Calibri" w:hAnsi="Calibri" w:cs="Calibri"/>
                <w:b/>
                <w:sz w:val="22"/>
                <w:szCs w:val="22"/>
                <w:lang w:eastAsia="en-US"/>
              </w:rPr>
            </w:pPr>
            <w:r w:rsidRPr="00A671E4">
              <w:rPr>
                <w:rFonts w:ascii="Calibri" w:eastAsia="Calibri" w:hAnsi="Calibri" w:cs="Calibri"/>
                <w:b/>
                <w:sz w:val="22"/>
                <w:szCs w:val="22"/>
                <w:lang w:eastAsia="en-US"/>
              </w:rPr>
              <w:t>Antrasis kriterijus: techninės savybės (T1)</w:t>
            </w:r>
          </w:p>
        </w:tc>
      </w:tr>
      <w:tr w:rsidR="00A671E4" w:rsidRPr="00A671E4" w14:paraId="5DC1416E" w14:textId="77777777" w:rsidTr="00A14611">
        <w:tc>
          <w:tcPr>
            <w:tcW w:w="9810" w:type="dxa"/>
            <w:gridSpan w:val="2"/>
          </w:tcPr>
          <w:p w14:paraId="6BD822F0" w14:textId="77777777" w:rsidR="00A671E4" w:rsidRPr="00A671E4" w:rsidRDefault="00A671E4" w:rsidP="00A671E4">
            <w:pPr>
              <w:tabs>
                <w:tab w:val="left" w:pos="318"/>
              </w:tabs>
              <w:suppressAutoHyphens/>
              <w:autoSpaceDE w:val="0"/>
              <w:autoSpaceDN w:val="0"/>
              <w:adjustRightInd w:val="0"/>
              <w:spacing w:after="0" w:line="240" w:lineRule="auto"/>
              <w:jc w:val="both"/>
              <w:rPr>
                <w:rFonts w:ascii="Calibri" w:eastAsia="Calibri" w:hAnsi="Calibri" w:cs="Calibri"/>
                <w:b/>
                <w:bCs/>
                <w:sz w:val="22"/>
                <w:szCs w:val="22"/>
                <w:lang w:eastAsia="en-US"/>
              </w:rPr>
            </w:pPr>
            <w:r w:rsidRPr="00A671E4">
              <w:rPr>
                <w:rFonts w:ascii="Calibri" w:eastAsia="Calibri" w:hAnsi="Calibri" w:cs="Calibri"/>
                <w:b/>
                <w:iCs/>
                <w:sz w:val="22"/>
                <w:szCs w:val="22"/>
                <w:lang w:eastAsia="en-US"/>
              </w:rPr>
              <w:t xml:space="preserve">1. Klaviatūros jautrumas nuo </w:t>
            </w:r>
            <w:proofErr w:type="spellStart"/>
            <w:r w:rsidRPr="00A671E4">
              <w:rPr>
                <w:rFonts w:ascii="Calibri" w:eastAsia="Calibri" w:hAnsi="Calibri" w:cs="Calibri"/>
                <w:b/>
                <w:iCs/>
                <w:sz w:val="22"/>
                <w:szCs w:val="22"/>
                <w:lang w:eastAsia="en-US"/>
              </w:rPr>
              <w:t>ppp</w:t>
            </w:r>
            <w:proofErr w:type="spellEnd"/>
            <w:r w:rsidRPr="00A671E4">
              <w:rPr>
                <w:rFonts w:ascii="Calibri" w:eastAsia="Calibri" w:hAnsi="Calibri" w:cs="Calibri"/>
                <w:b/>
                <w:iCs/>
                <w:sz w:val="22"/>
                <w:szCs w:val="22"/>
                <w:lang w:eastAsia="en-US"/>
              </w:rPr>
              <w:t xml:space="preserve"> (</w:t>
            </w:r>
            <w:proofErr w:type="spellStart"/>
            <w:r w:rsidRPr="00A671E4">
              <w:rPr>
                <w:rFonts w:ascii="Calibri" w:eastAsia="Calibri" w:hAnsi="Calibri" w:cs="Calibri"/>
                <w:b/>
                <w:iCs/>
                <w:sz w:val="22"/>
                <w:szCs w:val="22"/>
                <w:lang w:eastAsia="en-US"/>
              </w:rPr>
              <w:t>pianissimo</w:t>
            </w:r>
            <w:proofErr w:type="spellEnd"/>
            <w:r w:rsidRPr="00A671E4">
              <w:rPr>
                <w:rFonts w:ascii="Calibri" w:eastAsia="Calibri" w:hAnsi="Calibri" w:cs="Calibri"/>
                <w:b/>
                <w:iCs/>
                <w:sz w:val="22"/>
                <w:szCs w:val="22"/>
                <w:lang w:eastAsia="en-US"/>
              </w:rPr>
              <w:t xml:space="preserve">) iki </w:t>
            </w:r>
            <w:proofErr w:type="spellStart"/>
            <w:r w:rsidRPr="00A671E4">
              <w:rPr>
                <w:rFonts w:ascii="Calibri" w:eastAsia="Calibri" w:hAnsi="Calibri" w:cs="Calibri"/>
                <w:b/>
                <w:iCs/>
                <w:sz w:val="22"/>
                <w:szCs w:val="22"/>
                <w:lang w:eastAsia="en-US"/>
              </w:rPr>
              <w:t>fff</w:t>
            </w:r>
            <w:proofErr w:type="spellEnd"/>
            <w:r w:rsidRPr="00A671E4">
              <w:rPr>
                <w:rFonts w:ascii="Calibri" w:eastAsia="Calibri" w:hAnsi="Calibri" w:cs="Calibri"/>
                <w:b/>
                <w:iCs/>
                <w:sz w:val="22"/>
                <w:szCs w:val="22"/>
                <w:lang w:eastAsia="en-US"/>
              </w:rPr>
              <w:t xml:space="preserve"> (</w:t>
            </w:r>
            <w:proofErr w:type="spellStart"/>
            <w:r w:rsidRPr="00A671E4">
              <w:rPr>
                <w:rFonts w:ascii="Calibri" w:eastAsia="Calibri" w:hAnsi="Calibri" w:cs="Calibri"/>
                <w:b/>
                <w:iCs/>
                <w:sz w:val="22"/>
                <w:szCs w:val="22"/>
                <w:lang w:eastAsia="en-US"/>
              </w:rPr>
              <w:t>fortissimo</w:t>
            </w:r>
            <w:proofErr w:type="spellEnd"/>
            <w:r w:rsidRPr="00A671E4">
              <w:rPr>
                <w:rFonts w:ascii="Calibri" w:eastAsia="Calibri" w:hAnsi="Calibri" w:cs="Calibri"/>
                <w:b/>
                <w:iCs/>
                <w:sz w:val="22"/>
                <w:szCs w:val="22"/>
                <w:lang w:eastAsia="en-US"/>
              </w:rPr>
              <w:t>) (P1)</w:t>
            </w:r>
          </w:p>
        </w:tc>
      </w:tr>
      <w:tr w:rsidR="00A671E4" w:rsidRPr="00A671E4" w14:paraId="18BFED6C" w14:textId="77777777" w:rsidTr="00A14611">
        <w:tc>
          <w:tcPr>
            <w:tcW w:w="9810" w:type="dxa"/>
            <w:gridSpan w:val="2"/>
          </w:tcPr>
          <w:p w14:paraId="59F7F6B2"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Testas atliekamas garso diapazone nuo </w:t>
            </w:r>
            <w:proofErr w:type="spellStart"/>
            <w:r w:rsidRPr="00A671E4">
              <w:rPr>
                <w:rFonts w:ascii="Calibri" w:eastAsia="Calibri" w:hAnsi="Calibri" w:cs="Calibri"/>
                <w:sz w:val="22"/>
                <w:szCs w:val="22"/>
                <w:lang w:eastAsia="en-US"/>
              </w:rPr>
              <w:t>ppp</w:t>
            </w:r>
            <w:proofErr w:type="spellEnd"/>
            <w:r w:rsidRPr="00A671E4">
              <w:rPr>
                <w:rFonts w:ascii="Calibri" w:eastAsia="Calibri" w:hAnsi="Calibri" w:cs="Calibri"/>
                <w:sz w:val="22"/>
                <w:szCs w:val="22"/>
                <w:lang w:eastAsia="en-US"/>
              </w:rPr>
              <w:t xml:space="preserve"> (piano </w:t>
            </w:r>
            <w:proofErr w:type="spellStart"/>
            <w:r w:rsidRPr="00A671E4">
              <w:rPr>
                <w:rFonts w:ascii="Calibri" w:eastAsia="Calibri" w:hAnsi="Calibri" w:cs="Calibri"/>
                <w:sz w:val="22"/>
                <w:szCs w:val="22"/>
                <w:lang w:eastAsia="en-US"/>
              </w:rPr>
              <w:t>pianissimo</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fff</w:t>
            </w:r>
            <w:proofErr w:type="spellEnd"/>
            <w:r w:rsidRPr="00A671E4">
              <w:rPr>
                <w:rFonts w:ascii="Calibri" w:eastAsia="Calibri" w:hAnsi="Calibri" w:cs="Calibri"/>
                <w:sz w:val="22"/>
                <w:szCs w:val="22"/>
                <w:lang w:eastAsia="en-US"/>
              </w:rPr>
              <w:t xml:space="preserve"> (forte </w:t>
            </w:r>
            <w:proofErr w:type="spellStart"/>
            <w:r w:rsidRPr="00A671E4">
              <w:rPr>
                <w:rFonts w:ascii="Calibri" w:eastAsia="Calibri" w:hAnsi="Calibri" w:cs="Calibri"/>
                <w:sz w:val="22"/>
                <w:szCs w:val="22"/>
                <w:lang w:eastAsia="en-US"/>
              </w:rPr>
              <w:t>fortissimo</w:t>
            </w:r>
            <w:proofErr w:type="spellEnd"/>
            <w:r w:rsidRPr="00A671E4">
              <w:rPr>
                <w:rFonts w:ascii="Calibri" w:eastAsia="Calibri" w:hAnsi="Calibri" w:cs="Calibri"/>
                <w:sz w:val="22"/>
                <w:szCs w:val="22"/>
                <w:lang w:eastAsia="en-US"/>
              </w:rPr>
              <w:t xml:space="preserve">). Tempas nuo </w:t>
            </w:r>
            <w:proofErr w:type="spellStart"/>
            <w:r w:rsidRPr="00A671E4">
              <w:rPr>
                <w:rFonts w:ascii="Calibri" w:eastAsia="Calibri" w:hAnsi="Calibri" w:cs="Calibri"/>
                <w:sz w:val="22"/>
                <w:szCs w:val="22"/>
                <w:lang w:eastAsia="en-US"/>
              </w:rPr>
              <w:t>largo</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prestissimo</w:t>
            </w:r>
            <w:proofErr w:type="spellEnd"/>
            <w:r w:rsidRPr="00A671E4">
              <w:rPr>
                <w:rFonts w:ascii="Calibri" w:eastAsia="Calibri" w:hAnsi="Calibri" w:cs="Calibri"/>
                <w:sz w:val="22"/>
                <w:szCs w:val="22"/>
                <w:lang w:eastAsia="en-US"/>
              </w:rPr>
              <w:t>, žemame, viduriniame ir aukštame registre, grojant atskirus pasažus, tikslinius fragmentus ir skirtingų epochų (baroko, klasikos, romantizmo, XX a ir šiuolaikinės muzikos) įvairių autorių kūrinius.</w:t>
            </w:r>
          </w:p>
        </w:tc>
      </w:tr>
      <w:tr w:rsidR="00A671E4" w:rsidRPr="00A671E4" w14:paraId="273DC240" w14:textId="77777777" w:rsidTr="00A14611">
        <w:trPr>
          <w:trHeight w:val="108"/>
        </w:trPr>
        <w:tc>
          <w:tcPr>
            <w:tcW w:w="2581" w:type="dxa"/>
          </w:tcPr>
          <w:p w14:paraId="16040B26"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Nepatenkinamai (10 balų)</w:t>
            </w:r>
          </w:p>
        </w:tc>
        <w:tc>
          <w:tcPr>
            <w:tcW w:w="7229" w:type="dxa"/>
          </w:tcPr>
          <w:p w14:paraId="342C6C26"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Netinkamas mechanikos klaviatūros jautrumas. Daugiau kaip vienos oktavos klavišų eiga nevienoda. Grojant repeticijos būdu ir smulkia technika, klavišai užsilaiko, natos pakartotinai nepraskamba; grojant </w:t>
            </w:r>
            <w:proofErr w:type="spellStart"/>
            <w:r w:rsidRPr="00A671E4">
              <w:rPr>
                <w:rFonts w:ascii="Calibri" w:eastAsia="Calibri" w:hAnsi="Calibri" w:cs="Calibri"/>
                <w:sz w:val="22"/>
                <w:szCs w:val="22"/>
                <w:lang w:eastAsia="en-US"/>
              </w:rPr>
              <w:t>staccato</w:t>
            </w:r>
            <w:proofErr w:type="spellEnd"/>
            <w:r w:rsidRPr="00A671E4">
              <w:rPr>
                <w:rFonts w:ascii="Calibri" w:eastAsia="Calibri" w:hAnsi="Calibri" w:cs="Calibri"/>
                <w:sz w:val="22"/>
                <w:szCs w:val="22"/>
                <w:lang w:eastAsia="en-US"/>
              </w:rPr>
              <w:t xml:space="preserve">, legato, </w:t>
            </w:r>
            <w:proofErr w:type="spellStart"/>
            <w:r w:rsidRPr="00A671E4">
              <w:rPr>
                <w:rFonts w:ascii="Calibri" w:eastAsia="Calibri" w:hAnsi="Calibri" w:cs="Calibri"/>
                <w:sz w:val="22"/>
                <w:szCs w:val="22"/>
                <w:lang w:eastAsia="en-US"/>
              </w:rPr>
              <w:t>non</w:t>
            </w:r>
            <w:proofErr w:type="spellEnd"/>
            <w:r w:rsidRPr="00A671E4">
              <w:rPr>
                <w:rFonts w:ascii="Calibri" w:eastAsia="Calibri" w:hAnsi="Calibri" w:cs="Calibri"/>
                <w:sz w:val="22"/>
                <w:szCs w:val="22"/>
                <w:lang w:eastAsia="en-US"/>
              </w:rPr>
              <w:t xml:space="preserve"> legato vienodu intensyvumu, garsas skamba netolygiai, skirtingo laipsnio garsumu. Grojant akordine ir </w:t>
            </w:r>
            <w:proofErr w:type="spellStart"/>
            <w:r w:rsidRPr="00A671E4">
              <w:rPr>
                <w:rFonts w:ascii="Calibri" w:eastAsia="Calibri" w:hAnsi="Calibri" w:cs="Calibri"/>
                <w:sz w:val="22"/>
                <w:szCs w:val="22"/>
                <w:lang w:eastAsia="en-US"/>
              </w:rPr>
              <w:t>arpeggio</w:t>
            </w:r>
            <w:proofErr w:type="spellEnd"/>
            <w:r w:rsidRPr="00A671E4">
              <w:rPr>
                <w:rFonts w:ascii="Calibri" w:eastAsia="Calibri" w:hAnsi="Calibri" w:cs="Calibri"/>
                <w:sz w:val="22"/>
                <w:szCs w:val="22"/>
                <w:lang w:eastAsia="en-US"/>
              </w:rPr>
              <w:t xml:space="preserve"> technika, atskiri akordų garsai „iššoka“ arba nepraskamba, akordas nehomogeniškas.</w:t>
            </w:r>
          </w:p>
        </w:tc>
      </w:tr>
      <w:tr w:rsidR="00A671E4" w:rsidRPr="00A671E4" w14:paraId="39E37B39" w14:textId="77777777" w:rsidTr="00A14611">
        <w:trPr>
          <w:trHeight w:val="108"/>
        </w:trPr>
        <w:tc>
          <w:tcPr>
            <w:tcW w:w="2581" w:type="dxa"/>
          </w:tcPr>
          <w:p w14:paraId="0751DFEE"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Prastai  (30 balų)</w:t>
            </w:r>
          </w:p>
        </w:tc>
        <w:tc>
          <w:tcPr>
            <w:tcW w:w="7229" w:type="dxa"/>
          </w:tcPr>
          <w:p w14:paraId="6B08564B"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žemas mechanikos klaviatūros jautrumas. Grojant repeticijos būdu ir smulkia technika natos pakartotinai nepraskamba; Grojant </w:t>
            </w:r>
            <w:proofErr w:type="spellStart"/>
            <w:r w:rsidRPr="00A671E4">
              <w:rPr>
                <w:rFonts w:ascii="Calibri" w:eastAsia="Calibri" w:hAnsi="Calibri" w:cs="Calibri"/>
                <w:sz w:val="22"/>
                <w:szCs w:val="22"/>
                <w:lang w:eastAsia="en-US"/>
              </w:rPr>
              <w:t>staccato</w:t>
            </w:r>
            <w:proofErr w:type="spellEnd"/>
            <w:r w:rsidRPr="00A671E4">
              <w:rPr>
                <w:rFonts w:ascii="Calibri" w:eastAsia="Calibri" w:hAnsi="Calibri" w:cs="Calibri"/>
                <w:sz w:val="22"/>
                <w:szCs w:val="22"/>
                <w:lang w:eastAsia="en-US"/>
              </w:rPr>
              <w:t xml:space="preserve">, legato, </w:t>
            </w:r>
            <w:proofErr w:type="spellStart"/>
            <w:r w:rsidRPr="00A671E4">
              <w:rPr>
                <w:rFonts w:ascii="Calibri" w:eastAsia="Calibri" w:hAnsi="Calibri" w:cs="Calibri"/>
                <w:sz w:val="22"/>
                <w:szCs w:val="22"/>
                <w:lang w:eastAsia="en-US"/>
              </w:rPr>
              <w:t>non</w:t>
            </w:r>
            <w:proofErr w:type="spellEnd"/>
            <w:r w:rsidRPr="00A671E4">
              <w:rPr>
                <w:rFonts w:ascii="Calibri" w:eastAsia="Calibri" w:hAnsi="Calibri" w:cs="Calibri"/>
                <w:sz w:val="22"/>
                <w:szCs w:val="22"/>
                <w:lang w:eastAsia="en-US"/>
              </w:rPr>
              <w:t xml:space="preserve"> legato vienodu intensyvumu, kai kuriuose registruose garsas skamba netolygiai. Grojant akordine ir </w:t>
            </w:r>
            <w:proofErr w:type="spellStart"/>
            <w:r w:rsidRPr="00A671E4">
              <w:rPr>
                <w:rFonts w:ascii="Calibri" w:eastAsia="Calibri" w:hAnsi="Calibri" w:cs="Calibri"/>
                <w:sz w:val="22"/>
                <w:szCs w:val="22"/>
                <w:lang w:eastAsia="en-US"/>
              </w:rPr>
              <w:t>arpeggio</w:t>
            </w:r>
            <w:proofErr w:type="spellEnd"/>
            <w:r w:rsidRPr="00A671E4">
              <w:rPr>
                <w:rFonts w:ascii="Calibri" w:eastAsia="Calibri" w:hAnsi="Calibri" w:cs="Calibri"/>
                <w:sz w:val="22"/>
                <w:szCs w:val="22"/>
                <w:lang w:eastAsia="en-US"/>
              </w:rPr>
              <w:t xml:space="preserve"> technika, akordas homogeniškas, tačiau gretimų klavišų eiga tarpusavyje skiriasi.</w:t>
            </w:r>
          </w:p>
        </w:tc>
      </w:tr>
      <w:tr w:rsidR="00A671E4" w:rsidRPr="00A671E4" w14:paraId="49F48C3D" w14:textId="77777777" w:rsidTr="00A14611">
        <w:trPr>
          <w:trHeight w:val="571"/>
        </w:trPr>
        <w:tc>
          <w:tcPr>
            <w:tcW w:w="2581" w:type="dxa"/>
          </w:tcPr>
          <w:p w14:paraId="66FB1CD6"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Vidutiniškai (50 balų)</w:t>
            </w:r>
          </w:p>
        </w:tc>
        <w:tc>
          <w:tcPr>
            <w:tcW w:w="7229" w:type="dxa"/>
          </w:tcPr>
          <w:p w14:paraId="4A8E237F"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Vidutinis mechanikos klaviatūros jautrumas. Klavišų eiga tolygi. Grojant repeticijos būdu ir smulkia technika, klavišai laiku grįžta į reikiamą poziciją, bet natos praskamba nevienodai (gretimų klavišų garso stiprumas yra skirtingas), skirtingu garsumu; grojant </w:t>
            </w:r>
            <w:proofErr w:type="spellStart"/>
            <w:r w:rsidRPr="00A671E4">
              <w:rPr>
                <w:rFonts w:ascii="Calibri" w:eastAsia="Calibri" w:hAnsi="Calibri" w:cs="Calibri"/>
                <w:sz w:val="22"/>
                <w:szCs w:val="22"/>
                <w:lang w:eastAsia="en-US"/>
              </w:rPr>
              <w:t>staccato</w:t>
            </w:r>
            <w:proofErr w:type="spellEnd"/>
            <w:r w:rsidRPr="00A671E4">
              <w:rPr>
                <w:rFonts w:ascii="Calibri" w:eastAsia="Calibri" w:hAnsi="Calibri" w:cs="Calibri"/>
                <w:sz w:val="22"/>
                <w:szCs w:val="22"/>
                <w:lang w:eastAsia="en-US"/>
              </w:rPr>
              <w:t xml:space="preserve">, legato, </w:t>
            </w:r>
            <w:proofErr w:type="spellStart"/>
            <w:r w:rsidRPr="00A671E4">
              <w:rPr>
                <w:rFonts w:ascii="Calibri" w:eastAsia="Calibri" w:hAnsi="Calibri" w:cs="Calibri"/>
                <w:sz w:val="22"/>
                <w:szCs w:val="22"/>
                <w:lang w:eastAsia="en-US"/>
              </w:rPr>
              <w:t>non</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legatotuo</w:t>
            </w:r>
            <w:proofErr w:type="spellEnd"/>
            <w:r w:rsidRPr="00A671E4">
              <w:rPr>
                <w:rFonts w:ascii="Calibri" w:eastAsia="Calibri" w:hAnsi="Calibri" w:cs="Calibri"/>
                <w:sz w:val="22"/>
                <w:szCs w:val="22"/>
                <w:lang w:eastAsia="en-US"/>
              </w:rPr>
              <w:t xml:space="preserve"> pačiu  intensyvumu, juntami klavišų atsako skirtumai. Grojant akordine ir </w:t>
            </w:r>
            <w:proofErr w:type="spellStart"/>
            <w:r w:rsidRPr="00A671E4">
              <w:rPr>
                <w:rFonts w:ascii="Calibri" w:eastAsia="Calibri" w:hAnsi="Calibri" w:cs="Calibri"/>
                <w:sz w:val="22"/>
                <w:szCs w:val="22"/>
                <w:lang w:eastAsia="en-US"/>
              </w:rPr>
              <w:t>arpeggio</w:t>
            </w:r>
            <w:proofErr w:type="spellEnd"/>
            <w:r w:rsidRPr="00A671E4">
              <w:rPr>
                <w:rFonts w:ascii="Calibri" w:eastAsia="Calibri" w:hAnsi="Calibri" w:cs="Calibri"/>
                <w:sz w:val="22"/>
                <w:szCs w:val="22"/>
                <w:lang w:eastAsia="en-US"/>
              </w:rPr>
              <w:t xml:space="preserve"> technika, visi akordų garsai praskamba, bet garso </w:t>
            </w:r>
            <w:proofErr w:type="spellStart"/>
            <w:r w:rsidRPr="00A671E4">
              <w:rPr>
                <w:rFonts w:ascii="Calibri" w:eastAsia="Calibri" w:hAnsi="Calibri" w:cs="Calibri"/>
                <w:sz w:val="22"/>
                <w:szCs w:val="22"/>
                <w:lang w:eastAsia="en-US"/>
              </w:rPr>
              <w:t>attacca</w:t>
            </w:r>
            <w:proofErr w:type="spellEnd"/>
            <w:r w:rsidRPr="00A671E4">
              <w:rPr>
                <w:rFonts w:ascii="Calibri" w:eastAsia="Calibri" w:hAnsi="Calibri" w:cs="Calibri"/>
                <w:sz w:val="22"/>
                <w:szCs w:val="22"/>
                <w:lang w:eastAsia="en-US"/>
              </w:rPr>
              <w:t xml:space="preserve"> neaiški.</w:t>
            </w:r>
          </w:p>
        </w:tc>
      </w:tr>
      <w:tr w:rsidR="00A671E4" w:rsidRPr="00A671E4" w14:paraId="7CD84602" w14:textId="77777777" w:rsidTr="00A14611">
        <w:trPr>
          <w:trHeight w:val="70"/>
        </w:trPr>
        <w:tc>
          <w:tcPr>
            <w:tcW w:w="2581" w:type="dxa"/>
          </w:tcPr>
          <w:p w14:paraId="45B4D67A"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Gerai (70 balų)</w:t>
            </w:r>
          </w:p>
        </w:tc>
        <w:tc>
          <w:tcPr>
            <w:tcW w:w="7229" w:type="dxa"/>
          </w:tcPr>
          <w:p w14:paraId="4594E9C0"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Pakankamas mechanikos klaviatūros jautrumas. Klavišų eiga tolygi viduriniuose registruose, kituose pasitaiko nelygumų. Grojant repeticijos būdu ir smulkia technika, klavišai laiku grįžta į reikiamą poziciją, natos praskamba vienodu garsumu; grojant </w:t>
            </w:r>
            <w:proofErr w:type="spellStart"/>
            <w:r w:rsidRPr="00A671E4">
              <w:rPr>
                <w:rFonts w:ascii="Calibri" w:eastAsia="Calibri" w:hAnsi="Calibri" w:cs="Calibri"/>
                <w:sz w:val="22"/>
                <w:szCs w:val="22"/>
                <w:lang w:eastAsia="en-US"/>
              </w:rPr>
              <w:t>staccato</w:t>
            </w:r>
            <w:proofErr w:type="spellEnd"/>
            <w:r w:rsidRPr="00A671E4">
              <w:rPr>
                <w:rFonts w:ascii="Calibri" w:eastAsia="Calibri" w:hAnsi="Calibri" w:cs="Calibri"/>
                <w:sz w:val="22"/>
                <w:szCs w:val="22"/>
                <w:lang w:eastAsia="en-US"/>
              </w:rPr>
              <w:t xml:space="preserve">, legato, </w:t>
            </w:r>
            <w:proofErr w:type="spellStart"/>
            <w:r w:rsidRPr="00A671E4">
              <w:rPr>
                <w:rFonts w:ascii="Calibri" w:eastAsia="Calibri" w:hAnsi="Calibri" w:cs="Calibri"/>
                <w:sz w:val="22"/>
                <w:szCs w:val="22"/>
                <w:lang w:eastAsia="en-US"/>
              </w:rPr>
              <w:t>non</w:t>
            </w:r>
            <w:proofErr w:type="spellEnd"/>
            <w:r w:rsidRPr="00A671E4">
              <w:rPr>
                <w:rFonts w:ascii="Calibri" w:eastAsia="Calibri" w:hAnsi="Calibri" w:cs="Calibri"/>
                <w:sz w:val="22"/>
                <w:szCs w:val="22"/>
                <w:lang w:eastAsia="en-US"/>
              </w:rPr>
              <w:t xml:space="preserve"> legato tuo pačiu  intensyvumu, klavišų atsakas tikslus. Grojant akordine ir </w:t>
            </w:r>
            <w:proofErr w:type="spellStart"/>
            <w:r w:rsidRPr="00A671E4">
              <w:rPr>
                <w:rFonts w:ascii="Calibri" w:eastAsia="Calibri" w:hAnsi="Calibri" w:cs="Calibri"/>
                <w:sz w:val="22"/>
                <w:szCs w:val="22"/>
                <w:lang w:eastAsia="en-US"/>
              </w:rPr>
              <w:t>arpeggio</w:t>
            </w:r>
            <w:proofErr w:type="spellEnd"/>
            <w:r w:rsidRPr="00A671E4">
              <w:rPr>
                <w:rFonts w:ascii="Calibri" w:eastAsia="Calibri" w:hAnsi="Calibri" w:cs="Calibri"/>
                <w:sz w:val="22"/>
                <w:szCs w:val="22"/>
                <w:lang w:eastAsia="en-US"/>
              </w:rPr>
              <w:t xml:space="preserve"> technika, visi akordų garsai aiškiai ir tolygiai praskamba,  tačiau </w:t>
            </w:r>
            <w:proofErr w:type="spellStart"/>
            <w:r w:rsidRPr="00A671E4">
              <w:rPr>
                <w:rFonts w:ascii="Calibri" w:eastAsia="Calibri" w:hAnsi="Calibri" w:cs="Calibri"/>
                <w:sz w:val="22"/>
                <w:szCs w:val="22"/>
                <w:lang w:eastAsia="en-US"/>
              </w:rPr>
              <w:t>attacca</w:t>
            </w:r>
            <w:proofErr w:type="spellEnd"/>
            <w:r w:rsidRPr="00A671E4">
              <w:rPr>
                <w:rFonts w:ascii="Calibri" w:eastAsia="Calibri" w:hAnsi="Calibri" w:cs="Calibri"/>
                <w:sz w:val="22"/>
                <w:szCs w:val="22"/>
                <w:lang w:eastAsia="en-US"/>
              </w:rPr>
              <w:t xml:space="preserve"> konkreti ir aiški ne visuose registruose. </w:t>
            </w:r>
          </w:p>
        </w:tc>
      </w:tr>
      <w:tr w:rsidR="00A671E4" w:rsidRPr="00A671E4" w14:paraId="171E5E47" w14:textId="77777777" w:rsidTr="00A14611">
        <w:trPr>
          <w:trHeight w:val="70"/>
        </w:trPr>
        <w:tc>
          <w:tcPr>
            <w:tcW w:w="2581" w:type="dxa"/>
          </w:tcPr>
          <w:p w14:paraId="1002C413"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Puikiai (100 balų)</w:t>
            </w:r>
          </w:p>
        </w:tc>
        <w:tc>
          <w:tcPr>
            <w:tcW w:w="7229" w:type="dxa"/>
          </w:tcPr>
          <w:p w14:paraId="5528BE6E"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Aukštas mechanikos klaviatūros jautrumas- visuose režimuose nuo </w:t>
            </w:r>
            <w:proofErr w:type="spellStart"/>
            <w:r w:rsidRPr="00A671E4">
              <w:rPr>
                <w:rFonts w:ascii="Calibri" w:eastAsia="Calibri" w:hAnsi="Calibri" w:cs="Calibri"/>
                <w:sz w:val="22"/>
                <w:szCs w:val="22"/>
                <w:lang w:eastAsia="en-US"/>
              </w:rPr>
              <w:t>ppp</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fff</w:t>
            </w:r>
            <w:proofErr w:type="spellEnd"/>
            <w:r w:rsidRPr="00A671E4">
              <w:rPr>
                <w:rFonts w:ascii="Calibri" w:eastAsia="Calibri" w:hAnsi="Calibri" w:cs="Calibri"/>
                <w:sz w:val="22"/>
                <w:szCs w:val="22"/>
                <w:lang w:eastAsia="en-US"/>
              </w:rPr>
              <w:t xml:space="preserve">. Klavišų eiga tolygi. Grojant repeticijos būdu ir smulkia technika, klavišai laiku </w:t>
            </w:r>
            <w:r w:rsidRPr="00A671E4">
              <w:rPr>
                <w:rFonts w:ascii="Calibri" w:eastAsia="Calibri" w:hAnsi="Calibri" w:cs="Calibri"/>
                <w:sz w:val="22"/>
                <w:szCs w:val="22"/>
                <w:lang w:eastAsia="en-US"/>
              </w:rPr>
              <w:lastRenderedPageBreak/>
              <w:t xml:space="preserve">grįžta į reikiamą poziciją, natos praskamba vienodu garsumu; grojant </w:t>
            </w:r>
            <w:proofErr w:type="spellStart"/>
            <w:r w:rsidRPr="00A671E4">
              <w:rPr>
                <w:rFonts w:ascii="Calibri" w:eastAsia="Calibri" w:hAnsi="Calibri" w:cs="Calibri"/>
                <w:sz w:val="22"/>
                <w:szCs w:val="22"/>
                <w:lang w:eastAsia="en-US"/>
              </w:rPr>
              <w:t>staccato</w:t>
            </w:r>
            <w:proofErr w:type="spellEnd"/>
            <w:r w:rsidRPr="00A671E4">
              <w:rPr>
                <w:rFonts w:ascii="Calibri" w:eastAsia="Calibri" w:hAnsi="Calibri" w:cs="Calibri"/>
                <w:sz w:val="22"/>
                <w:szCs w:val="22"/>
                <w:lang w:eastAsia="en-US"/>
              </w:rPr>
              <w:t xml:space="preserve">, legato, </w:t>
            </w:r>
            <w:proofErr w:type="spellStart"/>
            <w:r w:rsidRPr="00A671E4">
              <w:rPr>
                <w:rFonts w:ascii="Calibri" w:eastAsia="Calibri" w:hAnsi="Calibri" w:cs="Calibri"/>
                <w:sz w:val="22"/>
                <w:szCs w:val="22"/>
                <w:lang w:eastAsia="en-US"/>
              </w:rPr>
              <w:t>non</w:t>
            </w:r>
            <w:proofErr w:type="spellEnd"/>
            <w:r w:rsidRPr="00A671E4">
              <w:rPr>
                <w:rFonts w:ascii="Calibri" w:eastAsia="Calibri" w:hAnsi="Calibri" w:cs="Calibri"/>
                <w:sz w:val="22"/>
                <w:szCs w:val="22"/>
                <w:lang w:eastAsia="en-US"/>
              </w:rPr>
              <w:t xml:space="preserve"> legato tuo pačiu  intensyvumu, klavišų atsakas tikslus. Grojant akordine ir </w:t>
            </w:r>
            <w:proofErr w:type="spellStart"/>
            <w:r w:rsidRPr="00A671E4">
              <w:rPr>
                <w:rFonts w:ascii="Calibri" w:eastAsia="Calibri" w:hAnsi="Calibri" w:cs="Calibri"/>
                <w:sz w:val="22"/>
                <w:szCs w:val="22"/>
                <w:lang w:eastAsia="en-US"/>
              </w:rPr>
              <w:t>arpeggio</w:t>
            </w:r>
            <w:proofErr w:type="spellEnd"/>
            <w:r w:rsidRPr="00A671E4">
              <w:rPr>
                <w:rFonts w:ascii="Calibri" w:eastAsia="Calibri" w:hAnsi="Calibri" w:cs="Calibri"/>
                <w:sz w:val="22"/>
                <w:szCs w:val="22"/>
                <w:lang w:eastAsia="en-US"/>
              </w:rPr>
              <w:t xml:space="preserve"> technika, visi akordų garsai aiškiai ir tolygiai praskamba,  </w:t>
            </w:r>
            <w:proofErr w:type="spellStart"/>
            <w:r w:rsidRPr="00A671E4">
              <w:rPr>
                <w:rFonts w:ascii="Calibri" w:eastAsia="Calibri" w:hAnsi="Calibri" w:cs="Calibri"/>
                <w:sz w:val="22"/>
                <w:szCs w:val="22"/>
                <w:lang w:eastAsia="en-US"/>
              </w:rPr>
              <w:t>attacca</w:t>
            </w:r>
            <w:proofErr w:type="spellEnd"/>
            <w:r w:rsidRPr="00A671E4">
              <w:rPr>
                <w:rFonts w:ascii="Calibri" w:eastAsia="Calibri" w:hAnsi="Calibri" w:cs="Calibri"/>
                <w:sz w:val="22"/>
                <w:szCs w:val="22"/>
                <w:lang w:eastAsia="en-US"/>
              </w:rPr>
              <w:t xml:space="preserve"> konkreti ir aiški visuose registruose</w:t>
            </w:r>
          </w:p>
        </w:tc>
      </w:tr>
      <w:tr w:rsidR="00A671E4" w:rsidRPr="00A671E4" w14:paraId="1C77A03A" w14:textId="77777777" w:rsidTr="00A14611">
        <w:trPr>
          <w:trHeight w:val="90"/>
        </w:trPr>
        <w:tc>
          <w:tcPr>
            <w:tcW w:w="9810" w:type="dxa"/>
            <w:gridSpan w:val="2"/>
          </w:tcPr>
          <w:p w14:paraId="031374E1"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
                <w:iCs/>
                <w:sz w:val="22"/>
                <w:szCs w:val="22"/>
                <w:lang w:eastAsia="en-US"/>
              </w:rPr>
              <w:lastRenderedPageBreak/>
              <w:t>2. Instrumento derinimo stabilumas (P2)</w:t>
            </w:r>
          </w:p>
        </w:tc>
      </w:tr>
      <w:tr w:rsidR="00A671E4" w:rsidRPr="00A671E4" w14:paraId="5AD895FF" w14:textId="77777777" w:rsidTr="00A14611">
        <w:trPr>
          <w:trHeight w:val="90"/>
        </w:trPr>
        <w:tc>
          <w:tcPr>
            <w:tcW w:w="9810" w:type="dxa"/>
            <w:gridSpan w:val="2"/>
          </w:tcPr>
          <w:p w14:paraId="29E8963E" w14:textId="719B9D4C"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Testas atliekamas intensyviai naudojant instrumentą 60 min., </w:t>
            </w:r>
            <w:proofErr w:type="spellStart"/>
            <w:r w:rsidRPr="00A671E4">
              <w:rPr>
                <w:rFonts w:ascii="Calibri" w:eastAsia="Calibri" w:hAnsi="Calibri" w:cs="Calibri"/>
                <w:sz w:val="22"/>
                <w:szCs w:val="22"/>
                <w:lang w:eastAsia="en-US"/>
              </w:rPr>
              <w:t>arpeggio</w:t>
            </w:r>
            <w:proofErr w:type="spellEnd"/>
            <w:r w:rsidRPr="00A671E4">
              <w:rPr>
                <w:rFonts w:ascii="Calibri" w:eastAsia="Calibri" w:hAnsi="Calibri" w:cs="Calibri"/>
                <w:sz w:val="22"/>
                <w:szCs w:val="22"/>
                <w:lang w:eastAsia="en-US"/>
              </w:rPr>
              <w:t xml:space="preserve"> ir akordine technika, apimant visą klaviatūrą. Pasirenkant koncertinis fortepijono muzikos repertuaras. Asocijuojami kūriniai: </w:t>
            </w:r>
            <w:proofErr w:type="spellStart"/>
            <w:r w:rsidRPr="00A671E4">
              <w:rPr>
                <w:rFonts w:ascii="Calibri" w:eastAsia="Calibri" w:hAnsi="Calibri" w:cs="Calibri"/>
                <w:sz w:val="22"/>
                <w:szCs w:val="22"/>
                <w:lang w:eastAsia="en-US"/>
              </w:rPr>
              <w:t>L.van</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Beethoveno</w:t>
            </w:r>
            <w:proofErr w:type="spellEnd"/>
            <w:r w:rsidRPr="00A671E4">
              <w:rPr>
                <w:rFonts w:ascii="Calibri" w:eastAsia="Calibri" w:hAnsi="Calibri" w:cs="Calibri"/>
                <w:sz w:val="22"/>
                <w:szCs w:val="22"/>
                <w:lang w:eastAsia="en-US"/>
              </w:rPr>
              <w:t xml:space="preserve"> „Patetinė“ sonata, </w:t>
            </w:r>
            <w:proofErr w:type="spellStart"/>
            <w:r w:rsidRPr="00A671E4">
              <w:rPr>
                <w:rFonts w:ascii="Calibri" w:eastAsia="Calibri" w:hAnsi="Calibri" w:cs="Calibri"/>
                <w:sz w:val="22"/>
                <w:szCs w:val="22"/>
                <w:lang w:eastAsia="en-US"/>
              </w:rPr>
              <w:t>F.Chopino</w:t>
            </w:r>
            <w:proofErr w:type="spellEnd"/>
            <w:r w:rsidRPr="00A671E4">
              <w:rPr>
                <w:rFonts w:ascii="Calibri" w:eastAsia="Calibri" w:hAnsi="Calibri" w:cs="Calibri"/>
                <w:sz w:val="22"/>
                <w:szCs w:val="22"/>
                <w:lang w:eastAsia="en-US"/>
              </w:rPr>
              <w:t xml:space="preserve"> etiudas op.1 </w:t>
            </w:r>
            <w:proofErr w:type="spellStart"/>
            <w:r w:rsidRPr="00A671E4">
              <w:rPr>
                <w:rFonts w:ascii="Calibri" w:eastAsia="Calibri" w:hAnsi="Calibri" w:cs="Calibri"/>
                <w:sz w:val="22"/>
                <w:szCs w:val="22"/>
                <w:lang w:eastAsia="en-US"/>
              </w:rPr>
              <w:t>nr</w:t>
            </w:r>
            <w:proofErr w:type="spellEnd"/>
            <w:r w:rsidRPr="00A671E4">
              <w:rPr>
                <w:rFonts w:ascii="Calibri" w:eastAsia="Calibri" w:hAnsi="Calibri" w:cs="Calibri"/>
                <w:sz w:val="22"/>
                <w:szCs w:val="22"/>
                <w:lang w:eastAsia="en-US"/>
              </w:rPr>
              <w:t xml:space="preserve"> 12, </w:t>
            </w:r>
            <w:proofErr w:type="spellStart"/>
            <w:r w:rsidRPr="00A671E4">
              <w:rPr>
                <w:rFonts w:ascii="Calibri" w:eastAsia="Calibri" w:hAnsi="Calibri" w:cs="Calibri"/>
                <w:sz w:val="22"/>
                <w:szCs w:val="22"/>
                <w:lang w:eastAsia="en-US"/>
              </w:rPr>
              <w:t>F.Liszto</w:t>
            </w:r>
            <w:proofErr w:type="spellEnd"/>
            <w:r w:rsidRPr="00A671E4">
              <w:rPr>
                <w:rFonts w:ascii="Calibri" w:eastAsia="Calibri" w:hAnsi="Calibri" w:cs="Calibri"/>
                <w:sz w:val="22"/>
                <w:szCs w:val="22"/>
                <w:lang w:eastAsia="en-US"/>
              </w:rPr>
              <w:t xml:space="preserve"> koncertas </w:t>
            </w:r>
            <w:proofErr w:type="spellStart"/>
            <w:r w:rsidRPr="00A671E4">
              <w:rPr>
                <w:rFonts w:ascii="Calibri" w:eastAsia="Calibri" w:hAnsi="Calibri" w:cs="Calibri"/>
                <w:sz w:val="22"/>
                <w:szCs w:val="22"/>
                <w:lang w:eastAsia="en-US"/>
              </w:rPr>
              <w:t>Nr</w:t>
            </w:r>
            <w:proofErr w:type="spellEnd"/>
            <w:r w:rsidRPr="00A671E4">
              <w:rPr>
                <w:rFonts w:ascii="Calibri" w:eastAsia="Calibri" w:hAnsi="Calibri" w:cs="Calibri"/>
                <w:sz w:val="22"/>
                <w:szCs w:val="22"/>
                <w:lang w:eastAsia="en-US"/>
              </w:rPr>
              <w:t xml:space="preserve"> 1 </w:t>
            </w:r>
            <w:proofErr w:type="spellStart"/>
            <w:r w:rsidRPr="00A671E4">
              <w:rPr>
                <w:rFonts w:ascii="Calibri" w:eastAsia="Calibri" w:hAnsi="Calibri" w:cs="Calibri"/>
                <w:sz w:val="22"/>
                <w:szCs w:val="22"/>
                <w:lang w:eastAsia="en-US"/>
              </w:rPr>
              <w:t>Es-dur</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S.Rachmaninovo</w:t>
            </w:r>
            <w:proofErr w:type="spellEnd"/>
            <w:r w:rsidRPr="00A671E4">
              <w:rPr>
                <w:rFonts w:ascii="Calibri" w:eastAsia="Calibri" w:hAnsi="Calibri" w:cs="Calibri"/>
                <w:sz w:val="22"/>
                <w:szCs w:val="22"/>
                <w:lang w:eastAsia="en-US"/>
              </w:rPr>
              <w:t xml:space="preserve"> Preliudas op 3 </w:t>
            </w:r>
            <w:proofErr w:type="spellStart"/>
            <w:r w:rsidRPr="00A671E4">
              <w:rPr>
                <w:rFonts w:ascii="Calibri" w:eastAsia="Calibri" w:hAnsi="Calibri" w:cs="Calibri"/>
                <w:sz w:val="22"/>
                <w:szCs w:val="22"/>
                <w:lang w:eastAsia="en-US"/>
              </w:rPr>
              <w:t>Nr</w:t>
            </w:r>
            <w:proofErr w:type="spellEnd"/>
            <w:r w:rsidRPr="00A671E4">
              <w:rPr>
                <w:rFonts w:ascii="Calibri" w:eastAsia="Calibri" w:hAnsi="Calibri" w:cs="Calibri"/>
                <w:sz w:val="22"/>
                <w:szCs w:val="22"/>
                <w:lang w:eastAsia="en-US"/>
              </w:rPr>
              <w:t xml:space="preserve"> 2 </w:t>
            </w:r>
            <w:proofErr w:type="spellStart"/>
            <w:r w:rsidRPr="00A671E4">
              <w:rPr>
                <w:rFonts w:ascii="Calibri" w:eastAsia="Calibri" w:hAnsi="Calibri" w:cs="Calibri"/>
                <w:sz w:val="22"/>
                <w:szCs w:val="22"/>
                <w:lang w:eastAsia="en-US"/>
              </w:rPr>
              <w:t>cis-moll</w:t>
            </w:r>
            <w:proofErr w:type="spellEnd"/>
            <w:r w:rsidRPr="00A671E4">
              <w:rPr>
                <w:rFonts w:ascii="Calibri" w:eastAsia="Calibri" w:hAnsi="Calibri" w:cs="Calibri"/>
                <w:sz w:val="22"/>
                <w:szCs w:val="22"/>
                <w:lang w:eastAsia="en-US"/>
              </w:rPr>
              <w:t xml:space="preserve"> ir pan. Naudojamas derinimo aparatas. Po 60 min. intensyvaus grojimo tikrinamas derinimo nuokrypis visuose diapazonuose. Trijų ir dviejų stygų chorai tikrinami derinimo aparatu, vieną stygą turinty</w:t>
            </w:r>
            <w:r w:rsidR="00ED3542">
              <w:rPr>
                <w:rFonts w:ascii="Calibri" w:eastAsia="Calibri" w:hAnsi="Calibri" w:cs="Calibri"/>
                <w:sz w:val="22"/>
                <w:szCs w:val="22"/>
                <w:lang w:eastAsia="en-US"/>
              </w:rPr>
              <w:t>s klavišai tikrinami oktavomis.</w:t>
            </w:r>
          </w:p>
        </w:tc>
      </w:tr>
      <w:tr w:rsidR="00A671E4" w:rsidRPr="00A671E4" w14:paraId="69B85DF5" w14:textId="77777777" w:rsidTr="00A14611">
        <w:trPr>
          <w:trHeight w:val="90"/>
        </w:trPr>
        <w:tc>
          <w:tcPr>
            <w:tcW w:w="2581" w:type="dxa"/>
          </w:tcPr>
          <w:p w14:paraId="41FF50CC"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nepatenkinamai (10 balų)</w:t>
            </w:r>
          </w:p>
        </w:tc>
        <w:tc>
          <w:tcPr>
            <w:tcW w:w="7229" w:type="dxa"/>
          </w:tcPr>
          <w:p w14:paraId="7ACB70EE"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Prastas derinimo stabilumas. Nuokrypis nuo etaloninio derinimo daugiau nei 4 ct.</w:t>
            </w:r>
          </w:p>
        </w:tc>
      </w:tr>
      <w:tr w:rsidR="00A671E4" w:rsidRPr="00A671E4" w14:paraId="1F1E03BC" w14:textId="77777777" w:rsidTr="00A14611">
        <w:trPr>
          <w:trHeight w:val="135"/>
        </w:trPr>
        <w:tc>
          <w:tcPr>
            <w:tcW w:w="2581" w:type="dxa"/>
          </w:tcPr>
          <w:p w14:paraId="60F977D0" w14:textId="77777777" w:rsidR="00A671E4" w:rsidRPr="00A671E4" w:rsidRDefault="00A671E4" w:rsidP="00A671E4">
            <w:pPr>
              <w:autoSpaceDE w:val="0"/>
              <w:autoSpaceDN w:val="0"/>
              <w:adjustRightInd w:val="0"/>
              <w:spacing w:after="0" w:line="240" w:lineRule="auto"/>
              <w:rPr>
                <w:rFonts w:ascii="Calibri" w:eastAsia="Calibri" w:hAnsi="Calibri" w:cs="Calibri"/>
                <w:b/>
                <w:bCs/>
                <w:sz w:val="22"/>
                <w:szCs w:val="22"/>
                <w:lang w:eastAsia="en-US"/>
              </w:rPr>
            </w:pPr>
            <w:r w:rsidRPr="00A671E4">
              <w:rPr>
                <w:rFonts w:ascii="Calibri" w:eastAsia="Calibri" w:hAnsi="Calibri" w:cs="Calibri"/>
                <w:bCs/>
                <w:i/>
                <w:sz w:val="22"/>
                <w:szCs w:val="22"/>
                <w:lang w:eastAsia="en-US"/>
              </w:rPr>
              <w:t>Vidutiniškai (50 balų)</w:t>
            </w:r>
          </w:p>
        </w:tc>
        <w:tc>
          <w:tcPr>
            <w:tcW w:w="7229" w:type="dxa"/>
          </w:tcPr>
          <w:p w14:paraId="5D765169"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Vidutiniškas derinimo stabilumas. Nuokrypis nuo etaloninio derinimo nuo 2 iki 4 ct.</w:t>
            </w:r>
          </w:p>
        </w:tc>
      </w:tr>
      <w:tr w:rsidR="00A671E4" w:rsidRPr="00A671E4" w14:paraId="4AC74C8D" w14:textId="77777777" w:rsidTr="00A14611">
        <w:trPr>
          <w:trHeight w:val="135"/>
        </w:trPr>
        <w:tc>
          <w:tcPr>
            <w:tcW w:w="2581" w:type="dxa"/>
          </w:tcPr>
          <w:p w14:paraId="5D820DED" w14:textId="77777777" w:rsidR="00A671E4" w:rsidRPr="00A671E4" w:rsidRDefault="00A671E4" w:rsidP="00A671E4">
            <w:pPr>
              <w:autoSpaceDE w:val="0"/>
              <w:autoSpaceDN w:val="0"/>
              <w:adjustRightInd w:val="0"/>
              <w:spacing w:after="0" w:line="240" w:lineRule="auto"/>
              <w:rPr>
                <w:rFonts w:ascii="Calibri" w:eastAsia="Calibri" w:hAnsi="Calibri" w:cs="Calibri"/>
                <w:b/>
                <w:bCs/>
                <w:sz w:val="22"/>
                <w:szCs w:val="22"/>
                <w:lang w:eastAsia="en-US"/>
              </w:rPr>
            </w:pPr>
            <w:r w:rsidRPr="00A671E4">
              <w:rPr>
                <w:rFonts w:ascii="Calibri" w:eastAsia="Calibri" w:hAnsi="Calibri" w:cs="Calibri"/>
                <w:bCs/>
                <w:i/>
                <w:sz w:val="22"/>
                <w:szCs w:val="22"/>
                <w:lang w:eastAsia="en-US"/>
              </w:rPr>
              <w:t>Gerai (70 balų)</w:t>
            </w:r>
          </w:p>
        </w:tc>
        <w:tc>
          <w:tcPr>
            <w:tcW w:w="7229" w:type="dxa"/>
          </w:tcPr>
          <w:p w14:paraId="615D13A3"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Geras derinimo stabilumas Nuokrypis nuo etaloninio derinimo mažiau nei 2 ct.</w:t>
            </w:r>
          </w:p>
        </w:tc>
      </w:tr>
      <w:tr w:rsidR="00A671E4" w:rsidRPr="00A671E4" w14:paraId="43E99466" w14:textId="77777777" w:rsidTr="00A14611">
        <w:trPr>
          <w:trHeight w:val="135"/>
        </w:trPr>
        <w:tc>
          <w:tcPr>
            <w:tcW w:w="2581" w:type="dxa"/>
          </w:tcPr>
          <w:p w14:paraId="5AD08C1F"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Puikiai (100 balų)</w:t>
            </w:r>
          </w:p>
        </w:tc>
        <w:tc>
          <w:tcPr>
            <w:tcW w:w="7229" w:type="dxa"/>
          </w:tcPr>
          <w:p w14:paraId="0D9C655F"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Aukštas derinimo stabilumas, Nuokrypis nuo etaloninio derinimo mažiau nei 1 ct.</w:t>
            </w:r>
            <w:r w:rsidRPr="00A671E4">
              <w:rPr>
                <w:rFonts w:ascii="Calibri" w:eastAsia="Times New Roman" w:hAnsi="Calibri" w:cs="Calibri"/>
                <w:sz w:val="22"/>
                <w:szCs w:val="22"/>
              </w:rPr>
              <w:t xml:space="preserve"> Užtikrinamas kuoliuko fiksavimas reikiamoje pozicijoje ir derinimo stabilumas.</w:t>
            </w:r>
          </w:p>
        </w:tc>
      </w:tr>
      <w:tr w:rsidR="00A671E4" w:rsidRPr="00A671E4" w14:paraId="53AC3EE3" w14:textId="77777777" w:rsidTr="00A14611">
        <w:trPr>
          <w:trHeight w:val="135"/>
        </w:trPr>
        <w:tc>
          <w:tcPr>
            <w:tcW w:w="9810" w:type="dxa"/>
            <w:gridSpan w:val="2"/>
          </w:tcPr>
          <w:p w14:paraId="72EEF14E" w14:textId="77777777" w:rsidR="00A671E4" w:rsidRPr="00A671E4" w:rsidRDefault="00A671E4" w:rsidP="00A671E4">
            <w:pPr>
              <w:autoSpaceDE w:val="0"/>
              <w:autoSpaceDN w:val="0"/>
              <w:adjustRightInd w:val="0"/>
              <w:spacing w:after="0" w:line="240" w:lineRule="auto"/>
              <w:rPr>
                <w:rFonts w:ascii="Calibri" w:eastAsia="Calibri" w:hAnsi="Calibri" w:cs="Calibri"/>
                <w:b/>
                <w:sz w:val="22"/>
                <w:szCs w:val="22"/>
                <w:lang w:eastAsia="en-US"/>
              </w:rPr>
            </w:pPr>
            <w:r w:rsidRPr="00A671E4">
              <w:rPr>
                <w:rFonts w:ascii="Calibri" w:eastAsia="Calibri" w:hAnsi="Calibri" w:cs="Calibri"/>
                <w:b/>
                <w:sz w:val="22"/>
                <w:szCs w:val="22"/>
                <w:lang w:eastAsia="en-US"/>
              </w:rPr>
              <w:t>Trečias kriterijus: techninės-akustinės savybės (T2)</w:t>
            </w:r>
          </w:p>
        </w:tc>
      </w:tr>
      <w:tr w:rsidR="00A671E4" w:rsidRPr="00A671E4" w14:paraId="0E6C1222" w14:textId="77777777" w:rsidTr="00A14611">
        <w:trPr>
          <w:trHeight w:val="135"/>
        </w:trPr>
        <w:tc>
          <w:tcPr>
            <w:tcW w:w="9810" w:type="dxa"/>
            <w:gridSpan w:val="2"/>
          </w:tcPr>
          <w:p w14:paraId="11F5668E"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Testas nustato garso kokybės amplitudę kintant garso stiprumui nuo </w:t>
            </w:r>
            <w:proofErr w:type="spellStart"/>
            <w:r w:rsidRPr="00A671E4">
              <w:rPr>
                <w:rFonts w:ascii="Calibri" w:eastAsia="Calibri" w:hAnsi="Calibri" w:cs="Calibri"/>
                <w:sz w:val="22"/>
                <w:szCs w:val="22"/>
                <w:lang w:eastAsia="en-US"/>
              </w:rPr>
              <w:t>ppp</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fff</w:t>
            </w:r>
            <w:proofErr w:type="spellEnd"/>
            <w:r w:rsidRPr="00A671E4">
              <w:rPr>
                <w:rFonts w:ascii="Calibri" w:eastAsia="Calibri" w:hAnsi="Calibri" w:cs="Calibri"/>
                <w:sz w:val="22"/>
                <w:szCs w:val="22"/>
                <w:lang w:eastAsia="en-US"/>
              </w:rPr>
              <w:t xml:space="preserve">, -žemame, viduriniame ir aukštame registruose. Tempas nuo </w:t>
            </w:r>
            <w:proofErr w:type="spellStart"/>
            <w:r w:rsidRPr="00A671E4">
              <w:rPr>
                <w:rFonts w:ascii="Calibri" w:eastAsia="Calibri" w:hAnsi="Calibri" w:cs="Calibri"/>
                <w:sz w:val="22"/>
                <w:szCs w:val="22"/>
                <w:lang w:eastAsia="en-US"/>
              </w:rPr>
              <w:t>largo</w:t>
            </w:r>
            <w:proofErr w:type="spellEnd"/>
            <w:r w:rsidRPr="00A671E4">
              <w:rPr>
                <w:rFonts w:ascii="Calibri" w:eastAsia="Calibri" w:hAnsi="Calibri" w:cs="Calibri"/>
                <w:sz w:val="22"/>
                <w:szCs w:val="22"/>
                <w:lang w:eastAsia="en-US"/>
              </w:rPr>
              <w:t xml:space="preserve"> iki </w:t>
            </w:r>
            <w:proofErr w:type="spellStart"/>
            <w:r w:rsidRPr="00A671E4">
              <w:rPr>
                <w:rFonts w:ascii="Calibri" w:eastAsia="Calibri" w:hAnsi="Calibri" w:cs="Calibri"/>
                <w:sz w:val="22"/>
                <w:szCs w:val="22"/>
                <w:lang w:eastAsia="en-US"/>
              </w:rPr>
              <w:t>prestissimo</w:t>
            </w:r>
            <w:proofErr w:type="spellEnd"/>
            <w:r w:rsidRPr="00A671E4">
              <w:rPr>
                <w:rFonts w:ascii="Calibri" w:eastAsia="Calibri" w:hAnsi="Calibri" w:cs="Calibri"/>
                <w:sz w:val="22"/>
                <w:szCs w:val="22"/>
                <w:lang w:eastAsia="en-US"/>
              </w:rPr>
              <w:t xml:space="preserve">, pasirenkant atskirus pasažus, tikslinius fragmentus. Asocijuojami kūriniai: </w:t>
            </w:r>
            <w:proofErr w:type="spellStart"/>
            <w:r w:rsidRPr="00A671E4">
              <w:rPr>
                <w:rFonts w:ascii="Calibri" w:eastAsia="Calibri" w:hAnsi="Calibri" w:cs="Calibri"/>
                <w:sz w:val="22"/>
                <w:szCs w:val="22"/>
                <w:lang w:eastAsia="en-US"/>
              </w:rPr>
              <w:t>L.van</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Beethoveno</w:t>
            </w:r>
            <w:proofErr w:type="spellEnd"/>
            <w:r w:rsidRPr="00A671E4">
              <w:rPr>
                <w:rFonts w:ascii="Calibri" w:eastAsia="Calibri" w:hAnsi="Calibri" w:cs="Calibri"/>
                <w:sz w:val="22"/>
                <w:szCs w:val="22"/>
                <w:lang w:eastAsia="en-US"/>
              </w:rPr>
              <w:t xml:space="preserve"> „Patetinė“ sonata, </w:t>
            </w:r>
            <w:proofErr w:type="spellStart"/>
            <w:r w:rsidRPr="00A671E4">
              <w:rPr>
                <w:rFonts w:ascii="Calibri" w:eastAsia="Calibri" w:hAnsi="Calibri" w:cs="Calibri"/>
                <w:sz w:val="22"/>
                <w:szCs w:val="22"/>
                <w:lang w:eastAsia="en-US"/>
              </w:rPr>
              <w:t>F.Chopino</w:t>
            </w:r>
            <w:proofErr w:type="spellEnd"/>
            <w:r w:rsidRPr="00A671E4">
              <w:rPr>
                <w:rFonts w:ascii="Calibri" w:eastAsia="Calibri" w:hAnsi="Calibri" w:cs="Calibri"/>
                <w:sz w:val="22"/>
                <w:szCs w:val="22"/>
                <w:lang w:eastAsia="en-US"/>
              </w:rPr>
              <w:t xml:space="preserve"> etiudas op.1 </w:t>
            </w:r>
            <w:proofErr w:type="spellStart"/>
            <w:r w:rsidRPr="00A671E4">
              <w:rPr>
                <w:rFonts w:ascii="Calibri" w:eastAsia="Calibri" w:hAnsi="Calibri" w:cs="Calibri"/>
                <w:sz w:val="22"/>
                <w:szCs w:val="22"/>
                <w:lang w:eastAsia="en-US"/>
              </w:rPr>
              <w:t>nr</w:t>
            </w:r>
            <w:proofErr w:type="spellEnd"/>
            <w:r w:rsidRPr="00A671E4">
              <w:rPr>
                <w:rFonts w:ascii="Calibri" w:eastAsia="Calibri" w:hAnsi="Calibri" w:cs="Calibri"/>
                <w:sz w:val="22"/>
                <w:szCs w:val="22"/>
                <w:lang w:eastAsia="en-US"/>
              </w:rPr>
              <w:t xml:space="preserve"> 12, F. </w:t>
            </w:r>
            <w:proofErr w:type="spellStart"/>
            <w:r w:rsidRPr="00A671E4">
              <w:rPr>
                <w:rFonts w:ascii="Calibri" w:eastAsia="Calibri" w:hAnsi="Calibri" w:cs="Calibri"/>
                <w:sz w:val="22"/>
                <w:szCs w:val="22"/>
                <w:lang w:eastAsia="en-US"/>
              </w:rPr>
              <w:t>Liszto</w:t>
            </w:r>
            <w:proofErr w:type="spellEnd"/>
            <w:r w:rsidRPr="00A671E4">
              <w:rPr>
                <w:rFonts w:ascii="Calibri" w:eastAsia="Calibri" w:hAnsi="Calibri" w:cs="Calibri"/>
                <w:sz w:val="22"/>
                <w:szCs w:val="22"/>
                <w:lang w:eastAsia="en-US"/>
              </w:rPr>
              <w:t xml:space="preserve"> koncertas </w:t>
            </w:r>
            <w:proofErr w:type="spellStart"/>
            <w:r w:rsidRPr="00A671E4">
              <w:rPr>
                <w:rFonts w:ascii="Calibri" w:eastAsia="Calibri" w:hAnsi="Calibri" w:cs="Calibri"/>
                <w:sz w:val="22"/>
                <w:szCs w:val="22"/>
                <w:lang w:eastAsia="en-US"/>
              </w:rPr>
              <w:t>Nr</w:t>
            </w:r>
            <w:proofErr w:type="spellEnd"/>
            <w:r w:rsidRPr="00A671E4">
              <w:rPr>
                <w:rFonts w:ascii="Calibri" w:eastAsia="Calibri" w:hAnsi="Calibri" w:cs="Calibri"/>
                <w:sz w:val="22"/>
                <w:szCs w:val="22"/>
                <w:lang w:eastAsia="en-US"/>
              </w:rPr>
              <w:t xml:space="preserve"> 1 </w:t>
            </w:r>
            <w:proofErr w:type="spellStart"/>
            <w:r w:rsidRPr="00A671E4">
              <w:rPr>
                <w:rFonts w:ascii="Calibri" w:eastAsia="Calibri" w:hAnsi="Calibri" w:cs="Calibri"/>
                <w:sz w:val="22"/>
                <w:szCs w:val="22"/>
                <w:lang w:eastAsia="en-US"/>
              </w:rPr>
              <w:t>Es-dur</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S.Rachmaninovo</w:t>
            </w:r>
            <w:proofErr w:type="spellEnd"/>
            <w:r w:rsidRPr="00A671E4">
              <w:rPr>
                <w:rFonts w:ascii="Calibri" w:eastAsia="Calibri" w:hAnsi="Calibri" w:cs="Calibri"/>
                <w:sz w:val="22"/>
                <w:szCs w:val="22"/>
                <w:lang w:eastAsia="en-US"/>
              </w:rPr>
              <w:t xml:space="preserve"> Preliudas op 3 </w:t>
            </w:r>
            <w:proofErr w:type="spellStart"/>
            <w:r w:rsidRPr="00A671E4">
              <w:rPr>
                <w:rFonts w:ascii="Calibri" w:eastAsia="Calibri" w:hAnsi="Calibri" w:cs="Calibri"/>
                <w:sz w:val="22"/>
                <w:szCs w:val="22"/>
                <w:lang w:eastAsia="en-US"/>
              </w:rPr>
              <w:t>Nr</w:t>
            </w:r>
            <w:proofErr w:type="spellEnd"/>
            <w:r w:rsidRPr="00A671E4">
              <w:rPr>
                <w:rFonts w:ascii="Calibri" w:eastAsia="Calibri" w:hAnsi="Calibri" w:cs="Calibri"/>
                <w:sz w:val="22"/>
                <w:szCs w:val="22"/>
                <w:lang w:eastAsia="en-US"/>
              </w:rPr>
              <w:t xml:space="preserve"> 2 </w:t>
            </w:r>
            <w:proofErr w:type="spellStart"/>
            <w:r w:rsidRPr="00A671E4">
              <w:rPr>
                <w:rFonts w:ascii="Calibri" w:eastAsia="Calibri" w:hAnsi="Calibri" w:cs="Calibri"/>
                <w:sz w:val="22"/>
                <w:szCs w:val="22"/>
                <w:lang w:eastAsia="en-US"/>
              </w:rPr>
              <w:t>cis-moll</w:t>
            </w:r>
            <w:proofErr w:type="spellEnd"/>
            <w:r w:rsidRPr="00A671E4">
              <w:rPr>
                <w:rFonts w:ascii="Calibri" w:eastAsia="Calibri" w:hAnsi="Calibri" w:cs="Calibri"/>
                <w:sz w:val="22"/>
                <w:szCs w:val="22"/>
                <w:lang w:eastAsia="en-US"/>
              </w:rPr>
              <w:t xml:space="preserve"> ir pan.</w:t>
            </w:r>
          </w:p>
        </w:tc>
      </w:tr>
      <w:tr w:rsidR="00A671E4" w:rsidRPr="00A671E4" w14:paraId="1D908736" w14:textId="77777777" w:rsidTr="00A14611">
        <w:tc>
          <w:tcPr>
            <w:tcW w:w="9810" w:type="dxa"/>
            <w:gridSpan w:val="2"/>
          </w:tcPr>
          <w:p w14:paraId="63004CD6" w14:textId="77777777" w:rsidR="00A671E4" w:rsidRPr="00A671E4" w:rsidRDefault="00A671E4" w:rsidP="00A671E4">
            <w:pPr>
              <w:autoSpaceDE w:val="0"/>
              <w:autoSpaceDN w:val="0"/>
              <w:adjustRightInd w:val="0"/>
              <w:spacing w:after="0" w:line="240" w:lineRule="auto"/>
              <w:jc w:val="both"/>
              <w:rPr>
                <w:rFonts w:ascii="Calibri" w:eastAsia="Calibri" w:hAnsi="Calibri" w:cs="Calibri"/>
                <w:b/>
                <w:iCs/>
                <w:sz w:val="22"/>
                <w:szCs w:val="22"/>
                <w:lang w:eastAsia="en-US"/>
              </w:rPr>
            </w:pPr>
            <w:r w:rsidRPr="00A671E4">
              <w:rPr>
                <w:rFonts w:ascii="Calibri" w:eastAsia="Calibri" w:hAnsi="Calibri" w:cs="Calibri"/>
                <w:b/>
                <w:iCs/>
                <w:sz w:val="22"/>
                <w:szCs w:val="22"/>
                <w:lang w:eastAsia="en-US"/>
              </w:rPr>
              <w:t xml:space="preserve">1. </w:t>
            </w:r>
            <w:r w:rsidRPr="00A671E4">
              <w:rPr>
                <w:rFonts w:ascii="Calibri" w:eastAsia="Calibri" w:hAnsi="Calibri" w:cs="Calibri"/>
                <w:b/>
                <w:sz w:val="22"/>
                <w:szCs w:val="22"/>
                <w:lang w:eastAsia="en-US"/>
              </w:rPr>
              <w:t xml:space="preserve">Skambesio galimybės nuo </w:t>
            </w:r>
            <w:proofErr w:type="spellStart"/>
            <w:r w:rsidRPr="00A671E4">
              <w:rPr>
                <w:rFonts w:ascii="Calibri" w:eastAsia="Calibri" w:hAnsi="Calibri" w:cs="Calibri"/>
                <w:b/>
                <w:sz w:val="22"/>
                <w:szCs w:val="22"/>
                <w:lang w:eastAsia="en-US"/>
              </w:rPr>
              <w:t>ppp</w:t>
            </w:r>
            <w:proofErr w:type="spellEnd"/>
            <w:r w:rsidRPr="00A671E4">
              <w:rPr>
                <w:rFonts w:ascii="Calibri" w:eastAsia="Calibri" w:hAnsi="Calibri" w:cs="Calibri"/>
                <w:b/>
                <w:sz w:val="22"/>
                <w:szCs w:val="22"/>
                <w:lang w:eastAsia="en-US"/>
              </w:rPr>
              <w:t xml:space="preserve"> (</w:t>
            </w:r>
            <w:proofErr w:type="spellStart"/>
            <w:r w:rsidRPr="00A671E4">
              <w:rPr>
                <w:rFonts w:ascii="Calibri" w:eastAsia="Calibri" w:hAnsi="Calibri" w:cs="Calibri"/>
                <w:b/>
                <w:sz w:val="22"/>
                <w:szCs w:val="22"/>
                <w:lang w:eastAsia="en-US"/>
              </w:rPr>
              <w:t>pianissimo</w:t>
            </w:r>
            <w:proofErr w:type="spellEnd"/>
            <w:r w:rsidRPr="00A671E4">
              <w:rPr>
                <w:rFonts w:ascii="Calibri" w:eastAsia="Calibri" w:hAnsi="Calibri" w:cs="Calibri"/>
                <w:b/>
                <w:sz w:val="22"/>
                <w:szCs w:val="22"/>
                <w:lang w:eastAsia="en-US"/>
              </w:rPr>
              <w:t xml:space="preserve">) iki </w:t>
            </w:r>
            <w:proofErr w:type="spellStart"/>
            <w:r w:rsidRPr="00A671E4">
              <w:rPr>
                <w:rFonts w:ascii="Calibri" w:eastAsia="Calibri" w:hAnsi="Calibri" w:cs="Calibri"/>
                <w:b/>
                <w:sz w:val="22"/>
                <w:szCs w:val="22"/>
                <w:lang w:eastAsia="en-US"/>
              </w:rPr>
              <w:t>fff</w:t>
            </w:r>
            <w:proofErr w:type="spellEnd"/>
            <w:r w:rsidRPr="00A671E4">
              <w:rPr>
                <w:rFonts w:ascii="Calibri" w:eastAsia="Calibri" w:hAnsi="Calibri" w:cs="Calibri"/>
                <w:b/>
                <w:sz w:val="22"/>
                <w:szCs w:val="22"/>
                <w:lang w:eastAsia="en-US"/>
              </w:rPr>
              <w:t xml:space="preserve"> (</w:t>
            </w:r>
            <w:proofErr w:type="spellStart"/>
            <w:r w:rsidRPr="00A671E4">
              <w:rPr>
                <w:rFonts w:ascii="Calibri" w:eastAsia="Calibri" w:hAnsi="Calibri" w:cs="Calibri"/>
                <w:b/>
                <w:sz w:val="22"/>
                <w:szCs w:val="22"/>
                <w:lang w:eastAsia="en-US"/>
              </w:rPr>
              <w:t>fortissimo</w:t>
            </w:r>
            <w:proofErr w:type="spellEnd"/>
            <w:r w:rsidRPr="00A671E4">
              <w:rPr>
                <w:rFonts w:ascii="Calibri" w:eastAsia="Calibri" w:hAnsi="Calibri" w:cs="Calibri"/>
                <w:b/>
                <w:sz w:val="22"/>
                <w:szCs w:val="22"/>
                <w:lang w:eastAsia="en-US"/>
              </w:rPr>
              <w:t>) (P3)</w:t>
            </w:r>
          </w:p>
        </w:tc>
      </w:tr>
      <w:tr w:rsidR="00A671E4" w:rsidRPr="00A671E4" w14:paraId="7F3DB87E" w14:textId="77777777" w:rsidTr="00A14611">
        <w:trPr>
          <w:trHeight w:val="70"/>
        </w:trPr>
        <w:tc>
          <w:tcPr>
            <w:tcW w:w="2581" w:type="dxa"/>
          </w:tcPr>
          <w:p w14:paraId="4C9FD172" w14:textId="77777777" w:rsidR="00A671E4" w:rsidRPr="00A671E4" w:rsidRDefault="00A671E4" w:rsidP="00A671E4">
            <w:pPr>
              <w:spacing w:line="259" w:lineRule="auto"/>
              <w:rPr>
                <w:rFonts w:ascii="Calibri" w:eastAsia="Calibri" w:hAnsi="Calibri" w:cs="Calibri"/>
                <w:sz w:val="22"/>
                <w:szCs w:val="22"/>
                <w:lang w:eastAsia="en-US"/>
              </w:rPr>
            </w:pPr>
            <w:r w:rsidRPr="00A671E4">
              <w:rPr>
                <w:rFonts w:ascii="Calibri" w:eastAsia="Calibri" w:hAnsi="Calibri" w:cs="Calibri"/>
                <w:sz w:val="22"/>
                <w:szCs w:val="22"/>
                <w:lang w:eastAsia="en-US"/>
              </w:rPr>
              <w:t>Nepatenkinamai (10 balų)</w:t>
            </w:r>
          </w:p>
        </w:tc>
        <w:tc>
          <w:tcPr>
            <w:tcW w:w="7229" w:type="dxa"/>
          </w:tcPr>
          <w:p w14:paraId="2A32F069"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netinkamos skambesio galimybės. Piano sunkiai išgaunamas diskante ir bose. Forte diskante aštrus ir rėksmingas, bose neapibrėžtas ir nekonkretus, garsas nesufokusuotas, gaudžiantis. Vidurinis registras indiferentiškas, klavišų atsakas neadekvatus siekiamam dinaminiam efektui. Crescendo ir </w:t>
            </w:r>
            <w:proofErr w:type="spellStart"/>
            <w:r w:rsidRPr="00A671E4">
              <w:rPr>
                <w:rFonts w:ascii="Calibri" w:eastAsia="Calibri" w:hAnsi="Calibri" w:cs="Calibri"/>
                <w:sz w:val="22"/>
                <w:szCs w:val="22"/>
                <w:lang w:eastAsia="en-US"/>
              </w:rPr>
              <w:t>diminuendo</w:t>
            </w:r>
            <w:proofErr w:type="spellEnd"/>
            <w:r w:rsidRPr="00A671E4">
              <w:rPr>
                <w:rFonts w:ascii="Calibri" w:eastAsia="Calibri" w:hAnsi="Calibri" w:cs="Calibri"/>
                <w:sz w:val="22"/>
                <w:szCs w:val="22"/>
                <w:lang w:eastAsia="en-US"/>
              </w:rPr>
              <w:t xml:space="preserve"> skamba netolygiai.</w:t>
            </w:r>
          </w:p>
        </w:tc>
      </w:tr>
      <w:tr w:rsidR="00A671E4" w:rsidRPr="00A671E4" w14:paraId="422054D7" w14:textId="77777777" w:rsidTr="00A14611">
        <w:trPr>
          <w:trHeight w:val="70"/>
        </w:trPr>
        <w:tc>
          <w:tcPr>
            <w:tcW w:w="2581" w:type="dxa"/>
          </w:tcPr>
          <w:p w14:paraId="7DDBBD7E" w14:textId="77777777" w:rsidR="00A671E4" w:rsidRPr="00A671E4" w:rsidRDefault="00A671E4" w:rsidP="00A671E4">
            <w:pPr>
              <w:spacing w:line="259" w:lineRule="auto"/>
              <w:rPr>
                <w:rFonts w:ascii="Calibri" w:eastAsia="Calibri" w:hAnsi="Calibri" w:cs="Calibri"/>
                <w:sz w:val="22"/>
                <w:szCs w:val="22"/>
                <w:lang w:eastAsia="en-US"/>
              </w:rPr>
            </w:pPr>
            <w:r w:rsidRPr="00A671E4">
              <w:rPr>
                <w:rFonts w:ascii="Calibri" w:eastAsia="Calibri" w:hAnsi="Calibri" w:cs="Calibri"/>
                <w:sz w:val="22"/>
                <w:szCs w:val="22"/>
                <w:lang w:eastAsia="en-US"/>
              </w:rPr>
              <w:t>Prastai  (30 balų)</w:t>
            </w:r>
          </w:p>
        </w:tc>
        <w:tc>
          <w:tcPr>
            <w:tcW w:w="7229" w:type="dxa"/>
          </w:tcPr>
          <w:p w14:paraId="72019790"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žemos skambesio galimybės. Piano sunkiai išgaunamas diskante ir bose. Forte diskante skambus ir nerėžiantis, tačiau bose neapibrėžtas ir nekonkretus, garsas nesufokusuotas, gaudžiantis. Vidurinis registras indiferentiškas, klavišų atsakas ne visuose registruose adekvatus siekiamam dinaminiam efektui. Crescendo ir </w:t>
            </w:r>
            <w:proofErr w:type="spellStart"/>
            <w:r w:rsidRPr="00A671E4">
              <w:rPr>
                <w:rFonts w:ascii="Calibri" w:eastAsia="Calibri" w:hAnsi="Calibri" w:cs="Calibri"/>
                <w:sz w:val="22"/>
                <w:szCs w:val="22"/>
                <w:lang w:eastAsia="en-US"/>
              </w:rPr>
              <w:t>diminuendo</w:t>
            </w:r>
            <w:proofErr w:type="spellEnd"/>
            <w:r w:rsidRPr="00A671E4">
              <w:rPr>
                <w:rFonts w:ascii="Calibri" w:eastAsia="Calibri" w:hAnsi="Calibri" w:cs="Calibri"/>
                <w:sz w:val="22"/>
                <w:szCs w:val="22"/>
                <w:lang w:eastAsia="en-US"/>
              </w:rPr>
              <w:t xml:space="preserve"> skamba netolygiai.</w:t>
            </w:r>
          </w:p>
        </w:tc>
      </w:tr>
      <w:tr w:rsidR="00A671E4" w:rsidRPr="00A671E4" w14:paraId="69E16B08" w14:textId="77777777" w:rsidTr="00A14611">
        <w:trPr>
          <w:trHeight w:val="221"/>
        </w:trPr>
        <w:tc>
          <w:tcPr>
            <w:tcW w:w="2581" w:type="dxa"/>
          </w:tcPr>
          <w:p w14:paraId="6D639ABD"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Vidutiniškai (50 balų)</w:t>
            </w:r>
          </w:p>
        </w:tc>
        <w:tc>
          <w:tcPr>
            <w:tcW w:w="7229" w:type="dxa"/>
          </w:tcPr>
          <w:p w14:paraId="21342E50"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Vidutinės skambesio galimybės. Piano  diskante ir bose gerai išgaunamas, tačiau generuoja nedaug obertonų. Forte diskante ir bose konkretus, sufokusuotas, tačiau stokoja obertonų ir galios. Viduriniame registre atsakas adekvatus siekiamam dinamikos efektui, tačiau garsui stinga obertonų, galios ir estetinio matmens. </w:t>
            </w:r>
          </w:p>
        </w:tc>
      </w:tr>
      <w:tr w:rsidR="00A671E4" w:rsidRPr="00A671E4" w14:paraId="4150D876" w14:textId="77777777" w:rsidTr="00A14611">
        <w:trPr>
          <w:trHeight w:val="220"/>
        </w:trPr>
        <w:tc>
          <w:tcPr>
            <w:tcW w:w="2581" w:type="dxa"/>
          </w:tcPr>
          <w:p w14:paraId="07D4060D"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Gerai (70 balų)</w:t>
            </w:r>
          </w:p>
        </w:tc>
        <w:tc>
          <w:tcPr>
            <w:tcW w:w="7229" w:type="dxa"/>
          </w:tcPr>
          <w:p w14:paraId="6BF8C2AA"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Geros skambesio galimybės.  Piano  atsakas diskante ir bose jautrus ir lengvai išgaunamas, tačiau stinga papildomų obertonų. Forte diskante ir bose konkretus. Viduriniame registre dinaminis atsakas jautrus, lengvai išgaunamas ir  valdomas, tačiau kraštutiniai </w:t>
            </w:r>
            <w:proofErr w:type="spellStart"/>
            <w:r w:rsidRPr="00A671E4">
              <w:rPr>
                <w:rFonts w:ascii="Calibri" w:eastAsia="Calibri" w:hAnsi="Calibri" w:cs="Calibri"/>
                <w:sz w:val="22"/>
                <w:szCs w:val="22"/>
                <w:lang w:eastAsia="en-US"/>
              </w:rPr>
              <w:t>fff</w:t>
            </w:r>
            <w:proofErr w:type="spellEnd"/>
            <w:r w:rsidRPr="00A671E4">
              <w:rPr>
                <w:rFonts w:ascii="Calibri" w:eastAsia="Calibri" w:hAnsi="Calibri" w:cs="Calibri"/>
                <w:sz w:val="22"/>
                <w:szCs w:val="22"/>
                <w:lang w:eastAsia="en-US"/>
              </w:rPr>
              <w:t xml:space="preserve"> ir </w:t>
            </w:r>
            <w:proofErr w:type="spellStart"/>
            <w:r w:rsidRPr="00A671E4">
              <w:rPr>
                <w:rFonts w:ascii="Calibri" w:eastAsia="Calibri" w:hAnsi="Calibri" w:cs="Calibri"/>
                <w:sz w:val="22"/>
                <w:szCs w:val="22"/>
                <w:lang w:eastAsia="en-US"/>
              </w:rPr>
              <w:t>ppp</w:t>
            </w:r>
            <w:proofErr w:type="spellEnd"/>
            <w:r w:rsidRPr="00A671E4">
              <w:rPr>
                <w:rFonts w:ascii="Calibri" w:eastAsia="Calibri" w:hAnsi="Calibri" w:cs="Calibri"/>
                <w:sz w:val="22"/>
                <w:szCs w:val="22"/>
                <w:lang w:eastAsia="en-US"/>
              </w:rPr>
              <w:t xml:space="preserve"> efektai sunkiau valdomi kintant tempui.</w:t>
            </w:r>
          </w:p>
        </w:tc>
      </w:tr>
      <w:tr w:rsidR="00A671E4" w:rsidRPr="00A671E4" w14:paraId="3CB534FD" w14:textId="77777777" w:rsidTr="00A14611">
        <w:trPr>
          <w:trHeight w:val="220"/>
        </w:trPr>
        <w:tc>
          <w:tcPr>
            <w:tcW w:w="2581" w:type="dxa"/>
          </w:tcPr>
          <w:p w14:paraId="558D0580" w14:textId="77777777" w:rsidR="00A671E4" w:rsidRPr="00A671E4" w:rsidRDefault="00A671E4" w:rsidP="00A671E4">
            <w:pPr>
              <w:autoSpaceDE w:val="0"/>
              <w:autoSpaceDN w:val="0"/>
              <w:adjustRightInd w:val="0"/>
              <w:spacing w:after="0" w:line="240" w:lineRule="auto"/>
              <w:rPr>
                <w:rFonts w:ascii="Calibri" w:eastAsia="Calibri" w:hAnsi="Calibri" w:cs="Calibri"/>
                <w:bCs/>
                <w:i/>
                <w:sz w:val="22"/>
                <w:szCs w:val="22"/>
                <w:lang w:eastAsia="en-US"/>
              </w:rPr>
            </w:pPr>
            <w:r w:rsidRPr="00A671E4">
              <w:rPr>
                <w:rFonts w:ascii="Calibri" w:eastAsia="Calibri" w:hAnsi="Calibri" w:cs="Calibri"/>
                <w:bCs/>
                <w:i/>
                <w:sz w:val="22"/>
                <w:szCs w:val="22"/>
                <w:lang w:eastAsia="en-US"/>
              </w:rPr>
              <w:t>Puikiai (100 balų)</w:t>
            </w:r>
          </w:p>
        </w:tc>
        <w:tc>
          <w:tcPr>
            <w:tcW w:w="7229" w:type="dxa"/>
          </w:tcPr>
          <w:p w14:paraId="1E18E927"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Aukštos skambesio galimybės.  Piano  atsakas diskante ir bose jautrus ir lengvai išgaunamas, generuoja papildomus obertonus. Forte diskante ir bose konkretus, aiškiai sufokusuotas, galingas ir turtingas obertonų. Viduriniame </w:t>
            </w:r>
            <w:r w:rsidRPr="00A671E4">
              <w:rPr>
                <w:rFonts w:ascii="Calibri" w:eastAsia="Calibri" w:hAnsi="Calibri" w:cs="Calibri"/>
                <w:sz w:val="22"/>
                <w:szCs w:val="22"/>
                <w:lang w:eastAsia="en-US"/>
              </w:rPr>
              <w:lastRenderedPageBreak/>
              <w:t>registre dinaminis atsakas jautrus, lengvai išgaunamas ir  valdomas, garsas turtingas obertonų ir tembrinės įvairovės. Visoje dinaminėje skalėje garsas išlieka estetiškas.</w:t>
            </w:r>
          </w:p>
        </w:tc>
      </w:tr>
      <w:tr w:rsidR="00A671E4" w:rsidRPr="00A671E4" w14:paraId="45108D15" w14:textId="77777777" w:rsidTr="00A14611">
        <w:tc>
          <w:tcPr>
            <w:tcW w:w="9810" w:type="dxa"/>
            <w:gridSpan w:val="2"/>
          </w:tcPr>
          <w:p w14:paraId="0EBEB41E" w14:textId="77777777" w:rsidR="00A671E4" w:rsidRPr="00A671E4" w:rsidRDefault="00A671E4" w:rsidP="00A671E4">
            <w:pPr>
              <w:autoSpaceDE w:val="0"/>
              <w:autoSpaceDN w:val="0"/>
              <w:adjustRightInd w:val="0"/>
              <w:spacing w:after="0" w:line="240" w:lineRule="auto"/>
              <w:rPr>
                <w:rFonts w:ascii="Calibri" w:eastAsia="Calibri" w:hAnsi="Calibri" w:cs="Calibri"/>
                <w:b/>
                <w:iCs/>
                <w:sz w:val="22"/>
                <w:szCs w:val="22"/>
                <w:lang w:eastAsia="en-US"/>
              </w:rPr>
            </w:pPr>
            <w:r w:rsidRPr="00A671E4">
              <w:rPr>
                <w:rFonts w:ascii="Calibri" w:eastAsia="Calibri" w:hAnsi="Calibri" w:cs="Calibri"/>
                <w:b/>
                <w:iCs/>
                <w:sz w:val="22"/>
                <w:szCs w:val="22"/>
                <w:lang w:eastAsia="en-US"/>
              </w:rPr>
              <w:lastRenderedPageBreak/>
              <w:t>2. Tembrinės instrumento skalės diapazonas (P4)</w:t>
            </w:r>
          </w:p>
        </w:tc>
      </w:tr>
      <w:tr w:rsidR="00A671E4" w:rsidRPr="00A671E4" w14:paraId="766433CE" w14:textId="77777777" w:rsidTr="00A14611">
        <w:tc>
          <w:tcPr>
            <w:tcW w:w="9810" w:type="dxa"/>
            <w:gridSpan w:val="2"/>
          </w:tcPr>
          <w:p w14:paraId="27014296"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Testas nustato garso tembro kokybės amplitudę siekiant meninių tikslų, Naudojami įvairūs tempai ir plati dinaminė skalė, taikoma skirtinga artikuliacija. Pasirenkami tiksliniai pasažai ir fragmentai, ryškaus kolorito fortepijoninio repertuaro pavyzdžiai. Asocijuojami kūriniai: V. A. Mocarto sonatos, </w:t>
            </w:r>
            <w:proofErr w:type="spellStart"/>
            <w:r w:rsidRPr="00A671E4">
              <w:rPr>
                <w:rFonts w:ascii="Calibri" w:eastAsia="Calibri" w:hAnsi="Calibri" w:cs="Calibri"/>
                <w:sz w:val="22"/>
                <w:szCs w:val="22"/>
                <w:lang w:eastAsia="en-US"/>
              </w:rPr>
              <w:t>F.Chopino</w:t>
            </w:r>
            <w:proofErr w:type="spellEnd"/>
            <w:r w:rsidRPr="00A671E4">
              <w:rPr>
                <w:rFonts w:ascii="Calibri" w:eastAsia="Calibri" w:hAnsi="Calibri" w:cs="Calibri"/>
                <w:sz w:val="22"/>
                <w:szCs w:val="22"/>
                <w:lang w:eastAsia="en-US"/>
              </w:rPr>
              <w:t xml:space="preserve"> preliudai ir mazurkos, </w:t>
            </w:r>
            <w:proofErr w:type="spellStart"/>
            <w:r w:rsidRPr="00A671E4">
              <w:rPr>
                <w:rFonts w:ascii="Calibri" w:eastAsia="Calibri" w:hAnsi="Calibri" w:cs="Calibri"/>
                <w:sz w:val="22"/>
                <w:szCs w:val="22"/>
                <w:lang w:eastAsia="en-US"/>
              </w:rPr>
              <w:t>C.Debussy</w:t>
            </w:r>
            <w:proofErr w:type="spellEnd"/>
            <w:r w:rsidRPr="00A671E4">
              <w:rPr>
                <w:rFonts w:ascii="Calibri" w:eastAsia="Calibri" w:hAnsi="Calibri" w:cs="Calibri"/>
                <w:sz w:val="22"/>
                <w:szCs w:val="22"/>
                <w:lang w:eastAsia="en-US"/>
              </w:rPr>
              <w:t>, M .</w:t>
            </w:r>
            <w:proofErr w:type="spellStart"/>
            <w:r w:rsidRPr="00A671E4">
              <w:rPr>
                <w:rFonts w:ascii="Calibri" w:eastAsia="Calibri" w:hAnsi="Calibri" w:cs="Calibri"/>
                <w:sz w:val="22"/>
                <w:szCs w:val="22"/>
                <w:lang w:eastAsia="en-US"/>
              </w:rPr>
              <w:t>Raveliopjesės</w:t>
            </w:r>
            <w:proofErr w:type="spellEnd"/>
            <w:r w:rsidRPr="00A671E4">
              <w:rPr>
                <w:rFonts w:ascii="Calibri" w:eastAsia="Calibri" w:hAnsi="Calibri" w:cs="Calibri"/>
                <w:sz w:val="22"/>
                <w:szCs w:val="22"/>
                <w:lang w:eastAsia="en-US"/>
              </w:rPr>
              <w:t xml:space="preserve"> ir pan.</w:t>
            </w:r>
          </w:p>
        </w:tc>
      </w:tr>
      <w:tr w:rsidR="00A671E4" w:rsidRPr="00A671E4" w14:paraId="7FDD438D" w14:textId="77777777" w:rsidTr="00A14611">
        <w:trPr>
          <w:trHeight w:val="141"/>
        </w:trPr>
        <w:tc>
          <w:tcPr>
            <w:tcW w:w="2581" w:type="dxa"/>
          </w:tcPr>
          <w:p w14:paraId="7D245254" w14:textId="77777777" w:rsidR="00A671E4" w:rsidRPr="00A671E4" w:rsidRDefault="00A671E4" w:rsidP="00A671E4">
            <w:pPr>
              <w:spacing w:line="259" w:lineRule="auto"/>
              <w:rPr>
                <w:rFonts w:ascii="Calibri" w:eastAsia="Calibri" w:hAnsi="Calibri" w:cs="Calibri"/>
                <w:sz w:val="22"/>
                <w:szCs w:val="22"/>
                <w:lang w:eastAsia="en-US"/>
              </w:rPr>
            </w:pPr>
            <w:r w:rsidRPr="00A671E4">
              <w:rPr>
                <w:rFonts w:ascii="Calibri" w:eastAsia="Calibri" w:hAnsi="Calibri" w:cs="Calibri"/>
                <w:sz w:val="22"/>
                <w:szCs w:val="22"/>
                <w:lang w:eastAsia="en-US"/>
              </w:rPr>
              <w:t>Nepatenkinamai (10 balų)</w:t>
            </w:r>
          </w:p>
        </w:tc>
        <w:tc>
          <w:tcPr>
            <w:tcW w:w="7229" w:type="dxa"/>
          </w:tcPr>
          <w:p w14:paraId="75776150"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Siauras tembrinės instrumento skalės diapazonas. Grojant pasirinktą kūrinį, nepavyksta išgauti reikalingo tembro. Instrumentas skamba </w:t>
            </w:r>
            <w:proofErr w:type="spellStart"/>
            <w:r w:rsidRPr="00A671E4">
              <w:rPr>
                <w:rFonts w:ascii="Calibri" w:eastAsia="Calibri" w:hAnsi="Calibri" w:cs="Calibri"/>
                <w:sz w:val="22"/>
                <w:szCs w:val="22"/>
                <w:lang w:eastAsia="en-US"/>
              </w:rPr>
              <w:t>monochromiškai</w:t>
            </w:r>
            <w:proofErr w:type="spellEnd"/>
            <w:r w:rsidRPr="00A671E4">
              <w:rPr>
                <w:rFonts w:ascii="Calibri" w:eastAsia="Calibri" w:hAnsi="Calibri" w:cs="Calibri"/>
                <w:sz w:val="22"/>
                <w:szCs w:val="22"/>
                <w:lang w:eastAsia="en-US"/>
              </w:rPr>
              <w:t>, klavišų atsakas neteikia  galimybių meniniam interpretavimui.</w:t>
            </w:r>
          </w:p>
        </w:tc>
      </w:tr>
      <w:tr w:rsidR="00A671E4" w:rsidRPr="00A671E4" w14:paraId="6850A1D5" w14:textId="77777777" w:rsidTr="00A14611">
        <w:trPr>
          <w:trHeight w:val="141"/>
        </w:trPr>
        <w:tc>
          <w:tcPr>
            <w:tcW w:w="2581" w:type="dxa"/>
          </w:tcPr>
          <w:p w14:paraId="66758469" w14:textId="77777777" w:rsidR="00A671E4" w:rsidRPr="00A671E4" w:rsidRDefault="00A671E4" w:rsidP="00A671E4">
            <w:pPr>
              <w:spacing w:line="259" w:lineRule="auto"/>
              <w:rPr>
                <w:rFonts w:ascii="Calibri" w:eastAsia="Calibri" w:hAnsi="Calibri" w:cs="Calibri"/>
                <w:sz w:val="22"/>
                <w:szCs w:val="22"/>
                <w:lang w:eastAsia="en-US"/>
              </w:rPr>
            </w:pPr>
            <w:r w:rsidRPr="00A671E4">
              <w:rPr>
                <w:rFonts w:ascii="Calibri" w:eastAsia="Calibri" w:hAnsi="Calibri" w:cs="Calibri"/>
                <w:sz w:val="22"/>
                <w:szCs w:val="22"/>
                <w:lang w:eastAsia="en-US"/>
              </w:rPr>
              <w:t>Prastai  (30 balų)</w:t>
            </w:r>
          </w:p>
        </w:tc>
        <w:tc>
          <w:tcPr>
            <w:tcW w:w="7229" w:type="dxa"/>
          </w:tcPr>
          <w:p w14:paraId="4565AAA7"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ne</w:t>
            </w:r>
            <w:r w:rsidRPr="00A671E4" w:rsidDel="0020699B">
              <w:rPr>
                <w:rFonts w:ascii="Calibri" w:eastAsia="Calibri" w:hAnsi="Calibri" w:cs="Calibri"/>
                <w:sz w:val="22"/>
                <w:szCs w:val="22"/>
                <w:lang w:eastAsia="en-US"/>
              </w:rPr>
              <w:t>įvairus</w:t>
            </w:r>
            <w:r w:rsidRPr="00A671E4">
              <w:rPr>
                <w:rFonts w:ascii="Calibri" w:eastAsia="Calibri" w:hAnsi="Calibri" w:cs="Calibri"/>
                <w:sz w:val="22"/>
                <w:szCs w:val="22"/>
                <w:lang w:eastAsia="en-US"/>
              </w:rPr>
              <w:t xml:space="preserve"> ir ribotas tembrinės instrumento skalės diapazonas. Grojant pasirinktą kūrinį, nepavyksta išgauti reikalingo tembro. Instrumentas tembras ir klavišų atsakas teikia  mažai  galimybių meniniam interpretavimui.</w:t>
            </w:r>
          </w:p>
        </w:tc>
      </w:tr>
      <w:tr w:rsidR="00A671E4" w:rsidRPr="00A671E4" w14:paraId="4A2D2650" w14:textId="77777777" w:rsidTr="00A14611">
        <w:trPr>
          <w:trHeight w:val="70"/>
        </w:trPr>
        <w:tc>
          <w:tcPr>
            <w:tcW w:w="2581" w:type="dxa"/>
          </w:tcPr>
          <w:p w14:paraId="785D480F" w14:textId="77777777" w:rsidR="00A671E4" w:rsidRPr="00A671E4" w:rsidRDefault="00A671E4" w:rsidP="00A671E4">
            <w:pPr>
              <w:autoSpaceDE w:val="0"/>
              <w:autoSpaceDN w:val="0"/>
              <w:adjustRightInd w:val="0"/>
              <w:spacing w:after="0" w:line="240" w:lineRule="auto"/>
              <w:jc w:val="both"/>
              <w:rPr>
                <w:rFonts w:ascii="Calibri" w:eastAsia="Calibri" w:hAnsi="Calibri" w:cs="Calibri"/>
                <w:i/>
                <w:sz w:val="22"/>
                <w:szCs w:val="22"/>
                <w:lang w:eastAsia="en-US"/>
              </w:rPr>
            </w:pPr>
            <w:r w:rsidRPr="00A671E4">
              <w:rPr>
                <w:rFonts w:ascii="Calibri" w:eastAsia="Calibri" w:hAnsi="Calibri" w:cs="Calibri"/>
                <w:i/>
                <w:sz w:val="22"/>
                <w:szCs w:val="22"/>
                <w:lang w:eastAsia="en-US"/>
              </w:rPr>
              <w:t>Vidutiniškai (50 balų)</w:t>
            </w:r>
          </w:p>
        </w:tc>
        <w:tc>
          <w:tcPr>
            <w:tcW w:w="7229" w:type="dxa"/>
          </w:tcPr>
          <w:p w14:paraId="2DA265EE"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Vidutiniškai platus tembrinės instrumento skalės diapazonas. Grojant pasirinktą kūrinį, iš dalies pavyksta išgauti reikalingą tembrą. Instrumento skambesys </w:t>
            </w:r>
            <w:proofErr w:type="spellStart"/>
            <w:r w:rsidRPr="00A671E4">
              <w:rPr>
                <w:rFonts w:ascii="Calibri" w:eastAsia="Calibri" w:hAnsi="Calibri" w:cs="Calibri"/>
                <w:sz w:val="22"/>
                <w:szCs w:val="22"/>
                <w:lang w:eastAsia="en-US"/>
              </w:rPr>
              <w:t>polichromiškas</w:t>
            </w:r>
            <w:proofErr w:type="spellEnd"/>
            <w:r w:rsidRPr="00A671E4">
              <w:rPr>
                <w:rFonts w:ascii="Calibri" w:eastAsia="Calibri" w:hAnsi="Calibri" w:cs="Calibri"/>
                <w:sz w:val="22"/>
                <w:szCs w:val="22"/>
                <w:lang w:eastAsia="en-US"/>
              </w:rPr>
              <w:t xml:space="preserve"> viduriniame registre, tačiau meninio interpretavimo galimybes riboja diskanto ir bosiniai registrai. </w:t>
            </w:r>
          </w:p>
        </w:tc>
      </w:tr>
      <w:tr w:rsidR="00A671E4" w:rsidRPr="00A671E4" w14:paraId="118BC58E" w14:textId="77777777" w:rsidTr="00A14611">
        <w:trPr>
          <w:trHeight w:val="390"/>
        </w:trPr>
        <w:tc>
          <w:tcPr>
            <w:tcW w:w="2581" w:type="dxa"/>
          </w:tcPr>
          <w:p w14:paraId="4123B683" w14:textId="77777777" w:rsidR="00A671E4" w:rsidRPr="00A671E4" w:rsidRDefault="00A671E4" w:rsidP="00A671E4">
            <w:pPr>
              <w:autoSpaceDE w:val="0"/>
              <w:autoSpaceDN w:val="0"/>
              <w:adjustRightInd w:val="0"/>
              <w:spacing w:after="0" w:line="240" w:lineRule="auto"/>
              <w:jc w:val="both"/>
              <w:rPr>
                <w:rFonts w:ascii="Calibri" w:eastAsia="Calibri" w:hAnsi="Calibri" w:cs="Calibri"/>
                <w:i/>
                <w:sz w:val="22"/>
                <w:szCs w:val="22"/>
                <w:lang w:eastAsia="en-US"/>
              </w:rPr>
            </w:pPr>
            <w:r w:rsidRPr="00A671E4">
              <w:rPr>
                <w:rFonts w:ascii="Calibri" w:eastAsia="Calibri" w:hAnsi="Calibri" w:cs="Calibri"/>
                <w:i/>
                <w:sz w:val="22"/>
                <w:szCs w:val="22"/>
                <w:lang w:eastAsia="en-US"/>
              </w:rPr>
              <w:t>Gerai (70 balų)</w:t>
            </w:r>
          </w:p>
        </w:tc>
        <w:tc>
          <w:tcPr>
            <w:tcW w:w="7229" w:type="dxa"/>
          </w:tcPr>
          <w:p w14:paraId="121D8534"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Tembrinės instrumento skalės diapazonas platus. Grojant pasirinktą kūrinį, pavyksta išgauti reikalingą tembrą. Instrumento skambesys </w:t>
            </w:r>
            <w:proofErr w:type="spellStart"/>
            <w:r w:rsidRPr="00A671E4">
              <w:rPr>
                <w:rFonts w:ascii="Calibri" w:eastAsia="Calibri" w:hAnsi="Calibri" w:cs="Calibri"/>
                <w:sz w:val="22"/>
                <w:szCs w:val="22"/>
                <w:lang w:eastAsia="en-US"/>
              </w:rPr>
              <w:t>polichromiškas</w:t>
            </w:r>
            <w:proofErr w:type="spellEnd"/>
            <w:r w:rsidRPr="00A671E4">
              <w:rPr>
                <w:rFonts w:ascii="Calibri" w:eastAsia="Calibri" w:hAnsi="Calibri" w:cs="Calibri"/>
                <w:sz w:val="22"/>
                <w:szCs w:val="22"/>
                <w:lang w:eastAsia="en-US"/>
              </w:rPr>
              <w:t>, tačiau stinga obertonų visuose registruose, klavišų atsakas teikia kai kurias galimybes kūrinio meniniam interpretavimui.</w:t>
            </w:r>
          </w:p>
        </w:tc>
      </w:tr>
      <w:tr w:rsidR="00A671E4" w:rsidRPr="00A671E4" w14:paraId="0A56ADE1" w14:textId="77777777" w:rsidTr="00A14611">
        <w:trPr>
          <w:trHeight w:val="390"/>
        </w:trPr>
        <w:tc>
          <w:tcPr>
            <w:tcW w:w="2581" w:type="dxa"/>
          </w:tcPr>
          <w:p w14:paraId="3A268BC3" w14:textId="77777777" w:rsidR="00A671E4" w:rsidRPr="00A671E4" w:rsidRDefault="00A671E4" w:rsidP="00A671E4">
            <w:pPr>
              <w:autoSpaceDE w:val="0"/>
              <w:autoSpaceDN w:val="0"/>
              <w:adjustRightInd w:val="0"/>
              <w:spacing w:after="0" w:line="240" w:lineRule="auto"/>
              <w:jc w:val="both"/>
              <w:rPr>
                <w:rFonts w:ascii="Calibri" w:eastAsia="Calibri" w:hAnsi="Calibri" w:cs="Calibri"/>
                <w:i/>
                <w:sz w:val="22"/>
                <w:szCs w:val="22"/>
                <w:lang w:eastAsia="en-US"/>
              </w:rPr>
            </w:pPr>
            <w:r w:rsidRPr="00A671E4">
              <w:rPr>
                <w:rFonts w:ascii="Calibri" w:eastAsia="Calibri" w:hAnsi="Calibri" w:cs="Calibri"/>
                <w:i/>
                <w:sz w:val="22"/>
                <w:szCs w:val="22"/>
                <w:lang w:eastAsia="en-US"/>
              </w:rPr>
              <w:t>Puikiai (100 balų)</w:t>
            </w:r>
          </w:p>
        </w:tc>
        <w:tc>
          <w:tcPr>
            <w:tcW w:w="7229" w:type="dxa"/>
          </w:tcPr>
          <w:p w14:paraId="73CC9400"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Platus ir įvairus tembrinės instrumento skalės diapazonas. Grojant pasirinktą kūrinį, pilnai pavyksta išgauti reikalingą tembrą. Instrumento skambesys </w:t>
            </w:r>
            <w:proofErr w:type="spellStart"/>
            <w:r w:rsidRPr="00A671E4">
              <w:rPr>
                <w:rFonts w:ascii="Calibri" w:eastAsia="Calibri" w:hAnsi="Calibri" w:cs="Calibri"/>
                <w:sz w:val="22"/>
                <w:szCs w:val="22"/>
                <w:lang w:eastAsia="en-US"/>
              </w:rPr>
              <w:t>polichromiškas</w:t>
            </w:r>
            <w:proofErr w:type="spellEnd"/>
            <w:r w:rsidRPr="00A671E4">
              <w:rPr>
                <w:rFonts w:ascii="Calibri" w:eastAsia="Calibri" w:hAnsi="Calibri" w:cs="Calibri"/>
                <w:sz w:val="22"/>
                <w:szCs w:val="22"/>
                <w:lang w:eastAsia="en-US"/>
              </w:rPr>
              <w:t>, turtingas obertonų visuose registruose, klavišų atsakas teikia plačias galimybes kūrinio meniniam interpretavimui.</w:t>
            </w:r>
          </w:p>
        </w:tc>
      </w:tr>
      <w:tr w:rsidR="00A671E4" w:rsidRPr="00A671E4" w14:paraId="0BA69A29" w14:textId="77777777" w:rsidTr="00A14611">
        <w:tc>
          <w:tcPr>
            <w:tcW w:w="9810" w:type="dxa"/>
            <w:gridSpan w:val="2"/>
          </w:tcPr>
          <w:p w14:paraId="3A59372D" w14:textId="77777777" w:rsidR="00A671E4" w:rsidRPr="00A671E4" w:rsidRDefault="00A671E4" w:rsidP="00A671E4">
            <w:pPr>
              <w:autoSpaceDE w:val="0"/>
              <w:autoSpaceDN w:val="0"/>
              <w:adjustRightInd w:val="0"/>
              <w:spacing w:after="0" w:line="240" w:lineRule="auto"/>
              <w:jc w:val="both"/>
              <w:rPr>
                <w:rFonts w:ascii="Calibri" w:eastAsia="Calibri" w:hAnsi="Calibri" w:cs="Calibri"/>
                <w:b/>
                <w:sz w:val="22"/>
                <w:szCs w:val="22"/>
                <w:lang w:eastAsia="en-US"/>
              </w:rPr>
            </w:pPr>
            <w:r w:rsidRPr="00A671E4">
              <w:rPr>
                <w:rFonts w:ascii="Calibri" w:eastAsia="Calibri" w:hAnsi="Calibri" w:cs="Calibri"/>
                <w:b/>
                <w:sz w:val="22"/>
                <w:szCs w:val="22"/>
                <w:lang w:eastAsia="en-US"/>
              </w:rPr>
              <w:t>3. Skambesio trukmės ir kokybės santykis (P5)</w:t>
            </w:r>
          </w:p>
        </w:tc>
      </w:tr>
      <w:tr w:rsidR="00A671E4" w:rsidRPr="00A671E4" w14:paraId="46AD0565" w14:textId="77777777" w:rsidTr="00A14611">
        <w:tc>
          <w:tcPr>
            <w:tcW w:w="9810" w:type="dxa"/>
            <w:gridSpan w:val="2"/>
          </w:tcPr>
          <w:p w14:paraId="1174BE16"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 xml:space="preserve">Testas nustato garso </w:t>
            </w:r>
            <w:proofErr w:type="spellStart"/>
            <w:r w:rsidRPr="00A671E4">
              <w:rPr>
                <w:rFonts w:ascii="Calibri" w:eastAsia="Calibri" w:hAnsi="Calibri" w:cs="Calibri"/>
                <w:sz w:val="22"/>
                <w:szCs w:val="22"/>
                <w:lang w:eastAsia="en-US"/>
              </w:rPr>
              <w:t>kantilenines</w:t>
            </w:r>
            <w:proofErr w:type="spellEnd"/>
            <w:r w:rsidRPr="00A671E4">
              <w:rPr>
                <w:rFonts w:ascii="Calibri" w:eastAsia="Calibri" w:hAnsi="Calibri" w:cs="Calibri"/>
                <w:sz w:val="22"/>
                <w:szCs w:val="22"/>
                <w:lang w:eastAsia="en-US"/>
              </w:rPr>
              <w:t xml:space="preserve"> savybes ir jų tvarumą. Naudojami lėtesni tempai ir plati dinaminė skalė nuo p iki f, artikuliuojama legato ir kitais panašiais būdais. Pasirenkami tiksliniai fragmentai, reikalaujantys dainingo garso, ryškios melodikos fortepijoninio repertuaro pavyzdžiai. Asocijuojami kūriniai: W.A </w:t>
            </w:r>
            <w:proofErr w:type="spellStart"/>
            <w:r w:rsidRPr="00A671E4">
              <w:rPr>
                <w:rFonts w:ascii="Calibri" w:eastAsia="Calibri" w:hAnsi="Calibri" w:cs="Calibri"/>
                <w:sz w:val="22"/>
                <w:szCs w:val="22"/>
                <w:lang w:eastAsia="en-US"/>
              </w:rPr>
              <w:t>Mozarto</w:t>
            </w:r>
            <w:proofErr w:type="spellEnd"/>
            <w:r w:rsidRPr="00A671E4">
              <w:rPr>
                <w:rFonts w:ascii="Calibri" w:eastAsia="Calibri" w:hAnsi="Calibri" w:cs="Calibri"/>
                <w:sz w:val="22"/>
                <w:szCs w:val="22"/>
                <w:lang w:eastAsia="en-US"/>
              </w:rPr>
              <w:t xml:space="preserve"> ir </w:t>
            </w:r>
            <w:proofErr w:type="spellStart"/>
            <w:r w:rsidRPr="00A671E4">
              <w:rPr>
                <w:rFonts w:ascii="Calibri" w:eastAsia="Calibri" w:hAnsi="Calibri" w:cs="Calibri"/>
                <w:sz w:val="22"/>
                <w:szCs w:val="22"/>
                <w:lang w:eastAsia="en-US"/>
              </w:rPr>
              <w:t>L.van</w:t>
            </w:r>
            <w:proofErr w:type="spellEnd"/>
            <w:r w:rsidRPr="00A671E4">
              <w:rPr>
                <w:rFonts w:ascii="Calibri" w:eastAsia="Calibri" w:hAnsi="Calibri" w:cs="Calibri"/>
                <w:sz w:val="22"/>
                <w:szCs w:val="22"/>
                <w:lang w:eastAsia="en-US"/>
              </w:rPr>
              <w:t xml:space="preserve"> </w:t>
            </w:r>
            <w:proofErr w:type="spellStart"/>
            <w:r w:rsidRPr="00A671E4">
              <w:rPr>
                <w:rFonts w:ascii="Calibri" w:eastAsia="Calibri" w:hAnsi="Calibri" w:cs="Calibri"/>
                <w:sz w:val="22"/>
                <w:szCs w:val="22"/>
                <w:lang w:eastAsia="en-US"/>
              </w:rPr>
              <w:t>Beethoveno</w:t>
            </w:r>
            <w:proofErr w:type="spellEnd"/>
            <w:r w:rsidRPr="00A671E4">
              <w:rPr>
                <w:rFonts w:ascii="Calibri" w:eastAsia="Calibri" w:hAnsi="Calibri" w:cs="Calibri"/>
                <w:sz w:val="22"/>
                <w:szCs w:val="22"/>
                <w:lang w:eastAsia="en-US"/>
              </w:rPr>
              <w:t xml:space="preserve"> sonatų lėtosios dalys, </w:t>
            </w:r>
            <w:proofErr w:type="spellStart"/>
            <w:r w:rsidRPr="00A671E4">
              <w:rPr>
                <w:rFonts w:ascii="Calibri" w:eastAsia="Calibri" w:hAnsi="Calibri" w:cs="Calibri"/>
                <w:sz w:val="22"/>
                <w:szCs w:val="22"/>
                <w:lang w:eastAsia="en-US"/>
              </w:rPr>
              <w:t>F.Chopino</w:t>
            </w:r>
            <w:proofErr w:type="spellEnd"/>
            <w:r w:rsidRPr="00A671E4">
              <w:rPr>
                <w:rFonts w:ascii="Calibri" w:eastAsia="Calibri" w:hAnsi="Calibri" w:cs="Calibri"/>
                <w:sz w:val="22"/>
                <w:szCs w:val="22"/>
                <w:lang w:eastAsia="en-US"/>
              </w:rPr>
              <w:t xml:space="preserve"> noktiurnai, </w:t>
            </w:r>
            <w:proofErr w:type="spellStart"/>
            <w:r w:rsidRPr="00A671E4">
              <w:rPr>
                <w:rFonts w:ascii="Calibri" w:eastAsia="Calibri" w:hAnsi="Calibri" w:cs="Calibri"/>
                <w:sz w:val="22"/>
                <w:szCs w:val="22"/>
                <w:lang w:eastAsia="en-US"/>
              </w:rPr>
              <w:t>S.Rachmaninovo</w:t>
            </w:r>
            <w:proofErr w:type="spellEnd"/>
            <w:r w:rsidRPr="00A671E4">
              <w:rPr>
                <w:rFonts w:ascii="Calibri" w:eastAsia="Calibri" w:hAnsi="Calibri" w:cs="Calibri"/>
                <w:sz w:val="22"/>
                <w:szCs w:val="22"/>
                <w:lang w:eastAsia="en-US"/>
              </w:rPr>
              <w:t xml:space="preserve"> lyriniai preliudai ir pan. </w:t>
            </w:r>
          </w:p>
        </w:tc>
      </w:tr>
      <w:tr w:rsidR="00A671E4" w:rsidRPr="00A671E4" w14:paraId="026FC6BF" w14:textId="77777777" w:rsidTr="00A14611">
        <w:trPr>
          <w:trHeight w:val="141"/>
        </w:trPr>
        <w:tc>
          <w:tcPr>
            <w:tcW w:w="2581" w:type="dxa"/>
          </w:tcPr>
          <w:p w14:paraId="76B4BE64" w14:textId="77777777" w:rsidR="00A671E4" w:rsidRPr="00A671E4" w:rsidRDefault="00A671E4" w:rsidP="00A671E4">
            <w:pPr>
              <w:autoSpaceDE w:val="0"/>
              <w:autoSpaceDN w:val="0"/>
              <w:adjustRightInd w:val="0"/>
              <w:spacing w:after="0" w:line="240" w:lineRule="auto"/>
              <w:jc w:val="both"/>
              <w:rPr>
                <w:rFonts w:ascii="Calibri" w:eastAsia="Calibri" w:hAnsi="Calibri" w:cs="Calibri"/>
                <w:i/>
                <w:sz w:val="22"/>
                <w:szCs w:val="22"/>
                <w:lang w:eastAsia="en-US"/>
              </w:rPr>
            </w:pPr>
            <w:r w:rsidRPr="00A671E4">
              <w:rPr>
                <w:rFonts w:ascii="Calibri" w:eastAsia="Calibri" w:hAnsi="Calibri" w:cs="Calibri"/>
                <w:i/>
                <w:sz w:val="22"/>
                <w:szCs w:val="22"/>
                <w:lang w:eastAsia="en-US"/>
              </w:rPr>
              <w:t>Nepatenkinamai(10 balų)</w:t>
            </w:r>
          </w:p>
        </w:tc>
        <w:tc>
          <w:tcPr>
            <w:tcW w:w="7229" w:type="dxa"/>
          </w:tcPr>
          <w:p w14:paraId="0EF90635"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Pasirinkto kūrinio melodija neskamba dainingai, garsas trumpalaikis, garso  sklaida, atsižvelgiant į konkrečią akustinę aplinką, neproporcingai maža.</w:t>
            </w:r>
            <w:r w:rsidRPr="00A671E4">
              <w:rPr>
                <w:rFonts w:ascii="Calibri" w:eastAsia="Times New Roman" w:hAnsi="Calibri" w:cs="Calibri"/>
                <w:sz w:val="22"/>
                <w:szCs w:val="22"/>
              </w:rPr>
              <w:t xml:space="preserve"> </w:t>
            </w:r>
            <w:r w:rsidRPr="00A671E4">
              <w:rPr>
                <w:rFonts w:ascii="Calibri" w:eastAsia="Calibri" w:hAnsi="Calibri" w:cs="Calibri"/>
                <w:sz w:val="22"/>
                <w:szCs w:val="22"/>
                <w:lang w:eastAsia="en-US"/>
              </w:rPr>
              <w:t>Suskambėję instrumento garsai iškarto praranda savo tembrines savybes ir nutyla.</w:t>
            </w:r>
          </w:p>
        </w:tc>
      </w:tr>
      <w:tr w:rsidR="00A671E4" w:rsidRPr="00A671E4" w14:paraId="236D67D1" w14:textId="77777777" w:rsidTr="00A14611">
        <w:trPr>
          <w:trHeight w:val="70"/>
        </w:trPr>
        <w:tc>
          <w:tcPr>
            <w:tcW w:w="2581" w:type="dxa"/>
          </w:tcPr>
          <w:p w14:paraId="1528364D" w14:textId="77777777" w:rsidR="00A671E4" w:rsidRPr="00A671E4" w:rsidRDefault="00A671E4" w:rsidP="00A671E4">
            <w:pPr>
              <w:autoSpaceDE w:val="0"/>
              <w:autoSpaceDN w:val="0"/>
              <w:adjustRightInd w:val="0"/>
              <w:spacing w:after="0" w:line="240" w:lineRule="auto"/>
              <w:jc w:val="both"/>
              <w:rPr>
                <w:rFonts w:ascii="Calibri" w:eastAsia="Calibri" w:hAnsi="Calibri" w:cs="Calibri"/>
                <w:i/>
                <w:sz w:val="22"/>
                <w:szCs w:val="22"/>
                <w:lang w:eastAsia="en-US"/>
              </w:rPr>
            </w:pPr>
            <w:r w:rsidRPr="00A671E4">
              <w:rPr>
                <w:rFonts w:ascii="Calibri" w:eastAsia="Calibri" w:hAnsi="Calibri" w:cs="Calibri"/>
                <w:i/>
                <w:sz w:val="22"/>
                <w:szCs w:val="22"/>
                <w:lang w:eastAsia="en-US"/>
              </w:rPr>
              <w:t>Vidutiniškai (50 balų)</w:t>
            </w:r>
          </w:p>
        </w:tc>
        <w:tc>
          <w:tcPr>
            <w:tcW w:w="7229" w:type="dxa"/>
          </w:tcPr>
          <w:p w14:paraId="42B7E232"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Instrumento garsai skamba pakankamai ilgai skambinant pagal nurodytą repertuarą. Pasirinkto kūrinio melodija skamba dainingai, tačiau garso ir jo gerųjų savybių (garso pilnumas, garso gesimo  tolygumas) sklaida ribota atsižvelgiant į konkrečią akustinę aplinką.</w:t>
            </w:r>
          </w:p>
        </w:tc>
      </w:tr>
      <w:tr w:rsidR="00A671E4" w:rsidRPr="00A671E4" w14:paraId="4AA9A20B" w14:textId="77777777" w:rsidTr="00A14611">
        <w:trPr>
          <w:trHeight w:val="390"/>
        </w:trPr>
        <w:tc>
          <w:tcPr>
            <w:tcW w:w="2581" w:type="dxa"/>
          </w:tcPr>
          <w:p w14:paraId="373473A0" w14:textId="77777777" w:rsidR="00A671E4" w:rsidRPr="00A671E4" w:rsidRDefault="00A671E4" w:rsidP="00A671E4">
            <w:pPr>
              <w:autoSpaceDE w:val="0"/>
              <w:autoSpaceDN w:val="0"/>
              <w:adjustRightInd w:val="0"/>
              <w:spacing w:after="0" w:line="240" w:lineRule="auto"/>
              <w:jc w:val="both"/>
              <w:rPr>
                <w:rFonts w:ascii="Calibri" w:eastAsia="Calibri" w:hAnsi="Calibri" w:cs="Calibri"/>
                <w:i/>
                <w:sz w:val="22"/>
                <w:szCs w:val="22"/>
                <w:lang w:eastAsia="en-US"/>
              </w:rPr>
            </w:pPr>
            <w:r w:rsidRPr="00A671E4">
              <w:rPr>
                <w:rFonts w:ascii="Calibri" w:eastAsia="Calibri" w:hAnsi="Calibri" w:cs="Calibri"/>
                <w:i/>
                <w:sz w:val="22"/>
                <w:szCs w:val="22"/>
                <w:lang w:eastAsia="en-US"/>
              </w:rPr>
              <w:t>Gerai (100 balų)</w:t>
            </w:r>
          </w:p>
        </w:tc>
        <w:tc>
          <w:tcPr>
            <w:tcW w:w="7229" w:type="dxa"/>
          </w:tcPr>
          <w:p w14:paraId="72448B87" w14:textId="77777777" w:rsidR="00A671E4" w:rsidRPr="00A671E4" w:rsidRDefault="00A671E4" w:rsidP="00A671E4">
            <w:pPr>
              <w:autoSpaceDE w:val="0"/>
              <w:autoSpaceDN w:val="0"/>
              <w:adjustRightInd w:val="0"/>
              <w:spacing w:after="0" w:line="240" w:lineRule="auto"/>
              <w:jc w:val="both"/>
              <w:rPr>
                <w:rFonts w:ascii="Calibri" w:eastAsia="Calibri" w:hAnsi="Calibri" w:cs="Calibri"/>
                <w:sz w:val="22"/>
                <w:szCs w:val="22"/>
                <w:lang w:eastAsia="en-US"/>
              </w:rPr>
            </w:pPr>
            <w:r w:rsidRPr="00A671E4">
              <w:rPr>
                <w:rFonts w:ascii="Calibri" w:eastAsia="Calibri" w:hAnsi="Calibri" w:cs="Calibri"/>
                <w:sz w:val="22"/>
                <w:szCs w:val="22"/>
                <w:lang w:eastAsia="en-US"/>
              </w:rPr>
              <w:t>Pasirinkto kūrinio melodija skamba dainingai ir raiškiai, garso gerosios savybės išsilaiko per visą skambėjimo laiką, atsižvelgiant į konkrečią akustinę aplinką.</w:t>
            </w:r>
            <w:r w:rsidRPr="00A671E4">
              <w:rPr>
                <w:rFonts w:ascii="Calibri" w:eastAsia="Times New Roman" w:hAnsi="Calibri" w:cs="Calibri"/>
                <w:sz w:val="22"/>
                <w:szCs w:val="22"/>
              </w:rPr>
              <w:t xml:space="preserve"> Rezonansinės </w:t>
            </w:r>
            <w:proofErr w:type="spellStart"/>
            <w:r w:rsidRPr="00A671E4">
              <w:rPr>
                <w:rFonts w:ascii="Calibri" w:eastAsia="Times New Roman" w:hAnsi="Calibri" w:cs="Calibri"/>
                <w:sz w:val="22"/>
                <w:szCs w:val="22"/>
              </w:rPr>
              <w:t>dekos</w:t>
            </w:r>
            <w:proofErr w:type="spellEnd"/>
            <w:r w:rsidRPr="00A671E4">
              <w:rPr>
                <w:rFonts w:ascii="Calibri" w:eastAsia="Times New Roman" w:hAnsi="Calibri" w:cs="Calibri"/>
                <w:sz w:val="22"/>
                <w:szCs w:val="22"/>
              </w:rPr>
              <w:t xml:space="preserve"> savybės perteikia ir sustiprina garso virpesius, sukurdama besitęsiantį garsą bei sklaidą. Grojant skirtinguose registruose bei skirtingu intensyvumu, instrumento garsai skamba ilgai ir nepraranda savo tembrinių savybių.</w:t>
            </w:r>
          </w:p>
        </w:tc>
      </w:tr>
    </w:tbl>
    <w:p w14:paraId="68BA5E54" w14:textId="77777777" w:rsidR="00A671E4" w:rsidRPr="00A671E4" w:rsidRDefault="00A671E4" w:rsidP="00A671E4">
      <w:pPr>
        <w:spacing w:line="259" w:lineRule="auto"/>
        <w:rPr>
          <w:rFonts w:ascii="Calibri" w:eastAsia="Calibri" w:hAnsi="Calibri" w:cs="Calibri"/>
          <w:sz w:val="22"/>
          <w:szCs w:val="22"/>
          <w:lang w:eastAsia="en-US"/>
        </w:rPr>
      </w:pPr>
    </w:p>
    <w:p w14:paraId="168FB53F" w14:textId="77777777" w:rsidR="00B04D59" w:rsidRDefault="00B04D59" w:rsidP="006365B0">
      <w:pPr>
        <w:spacing w:line="240" w:lineRule="auto"/>
        <w:ind w:firstLine="5103"/>
        <w:jc w:val="both"/>
        <w:rPr>
          <w:rFonts w:ascii="Calibri" w:hAnsi="Calibri" w:cs="Calibri"/>
        </w:rPr>
      </w:pPr>
    </w:p>
    <w:sectPr w:rsidR="00B04D59" w:rsidSect="00A671E4">
      <w:footerReference w:type="first" r:id="rId29"/>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1B9C3" w14:textId="77777777" w:rsidR="00BB6478" w:rsidRDefault="00BB6478" w:rsidP="00D05666">
      <w:r>
        <w:separator/>
      </w:r>
    </w:p>
  </w:endnote>
  <w:endnote w:type="continuationSeparator" w:id="0">
    <w:p w14:paraId="2880F668" w14:textId="77777777" w:rsidR="00BB6478" w:rsidRDefault="00BB6478" w:rsidP="00D05666">
      <w:r>
        <w:continuationSeparator/>
      </w:r>
    </w:p>
  </w:endnote>
  <w:endnote w:type="continuationNotice" w:id="1">
    <w:p w14:paraId="38D529D1" w14:textId="77777777" w:rsidR="00BB6478" w:rsidRDefault="00BB64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0E9EDFA7" w:rsidR="0058363F" w:rsidRDefault="0058363F">
        <w:pPr>
          <w:pStyle w:val="Porat"/>
          <w:jc w:val="right"/>
        </w:pPr>
        <w:r>
          <w:fldChar w:fldCharType="begin"/>
        </w:r>
        <w:r>
          <w:instrText>PAGE   \* MERGEFORMAT</w:instrText>
        </w:r>
        <w:r>
          <w:fldChar w:fldCharType="separate"/>
        </w:r>
        <w:r w:rsidR="001264AF">
          <w:rPr>
            <w:noProof/>
          </w:rPr>
          <w:t>3</w:t>
        </w:r>
        <w:r>
          <w:fldChar w:fldCharType="end"/>
        </w:r>
      </w:p>
    </w:sdtContent>
  </w:sdt>
  <w:p w14:paraId="0A2FE0DC" w14:textId="77777777" w:rsidR="0058363F" w:rsidRDefault="005836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58363F" w:rsidRDefault="0058363F">
    <w:pPr>
      <w:pStyle w:val="Porat"/>
      <w:jc w:val="right"/>
    </w:pPr>
  </w:p>
  <w:p w14:paraId="2575BBBA" w14:textId="77777777" w:rsidR="0058363F" w:rsidRDefault="0058363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0F832136" w:rsidR="0058363F" w:rsidRDefault="0058363F">
        <w:pPr>
          <w:pStyle w:val="Porat"/>
          <w:jc w:val="right"/>
        </w:pPr>
        <w:r>
          <w:fldChar w:fldCharType="begin"/>
        </w:r>
        <w:r>
          <w:instrText>PAGE   \* MERGEFORMAT</w:instrText>
        </w:r>
        <w:r>
          <w:fldChar w:fldCharType="separate"/>
        </w:r>
        <w:r w:rsidR="001264AF">
          <w:rPr>
            <w:noProof/>
          </w:rPr>
          <w:t>21</w:t>
        </w:r>
        <w:r>
          <w:fldChar w:fldCharType="end"/>
        </w:r>
      </w:p>
    </w:sdtContent>
  </w:sdt>
  <w:p w14:paraId="0B840016" w14:textId="77777777" w:rsidR="0058363F" w:rsidRDefault="005836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D3F82" w14:textId="77777777" w:rsidR="00BB6478" w:rsidRDefault="00BB6478" w:rsidP="00D05666">
      <w:r>
        <w:separator/>
      </w:r>
    </w:p>
  </w:footnote>
  <w:footnote w:type="continuationSeparator" w:id="0">
    <w:p w14:paraId="124307A4" w14:textId="77777777" w:rsidR="00BB6478" w:rsidRDefault="00BB6478" w:rsidP="00D05666">
      <w:r>
        <w:continuationSeparator/>
      </w:r>
    </w:p>
  </w:footnote>
  <w:footnote w:type="continuationNotice" w:id="1">
    <w:p w14:paraId="0DEBFDDF" w14:textId="77777777" w:rsidR="00BB6478" w:rsidRDefault="00BB6478">
      <w:pPr>
        <w:spacing w:after="0" w:line="240" w:lineRule="auto"/>
      </w:pPr>
    </w:p>
  </w:footnote>
  <w:footnote w:id="2">
    <w:p w14:paraId="0A4926CC" w14:textId="77777777" w:rsidR="0058363F" w:rsidRDefault="0058363F"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58363F" w:rsidRDefault="0058363F"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58363F" w:rsidRDefault="0058363F"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58363F" w:rsidRDefault="0058363F"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58363F" w:rsidRDefault="0058363F"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58363F" w:rsidRDefault="0058363F"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58363F" w:rsidRDefault="0058363F"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58363F" w:rsidRDefault="0058363F"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58363F" w:rsidRDefault="0058363F"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2.wmf"/><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image" Target="media/image5.wmf"/><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9BA14-FDE1-4E26-B2B1-3CD6CB61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1</Pages>
  <Words>38611</Words>
  <Characters>22009</Characters>
  <Application>Microsoft Office Word</Application>
  <DocSecurity>0</DocSecurity>
  <Lines>183</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96</cp:revision>
  <dcterms:created xsi:type="dcterms:W3CDTF">2024-02-13T07:26:00Z</dcterms:created>
  <dcterms:modified xsi:type="dcterms:W3CDTF">2025-09-22T10:56:00Z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